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3"/>
        <w:tblW w:w="9139" w:type="dxa"/>
        <w:jc w:val="center"/>
        <w:tblInd w:w="0" w:type="dxa"/>
        <w:tblLayout w:type="fixed"/>
        <w:tblLook w:firstRow="1" w:lastRow="0" w:firstColumn="1" w:lastColumn="0" w:noHBand="0" w:noVBand="1" w:val="04A0"/>
      </w:tblPr>
      <w:tblGrid>
        <w:gridCol w:w="2930"/>
        <w:gridCol w:w="3104"/>
        <w:gridCol w:w="3105"/>
      </w:tblGrid>
      <w:tr>
        <w:trPr>
          <w:trHeight w:val="284" w:hRule="atLeast"/>
        </w:trPr>
        <w:tc>
          <w:tcPr>
            <w:tcW w:w="9139" w:type="dxa"/>
            <w:gridSpan w:val="3"/>
            <w:vAlign w:val="top"/>
          </w:tcPr>
          <w:p>
            <w:pPr>
              <w:pStyle w:val="0"/>
              <w:jc w:val="center"/>
              <w:rPr>
                <w:rFonts w:hint="default" w:asciiTheme="minorEastAsia" w:hAnsiTheme="minorEastAsia"/>
                <w:color w:val="000000"/>
                <w:kern w:val="0"/>
              </w:rPr>
            </w:pPr>
            <w:r>
              <w:rPr>
                <w:rFonts w:hint="eastAsia" w:asciiTheme="minorEastAsia" w:hAnsiTheme="minorEastAsia"/>
              </w:rPr>
              <w:t>認定権者記載欄</w:t>
            </w:r>
          </w:p>
        </w:tc>
      </w:tr>
      <w:tr>
        <w:trPr>
          <w:trHeight w:val="284" w:hRule="atLeast"/>
        </w:trPr>
        <w:tc>
          <w:tcPr>
            <w:tcW w:w="293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color w:val="000000"/>
                <w:kern w:val="0"/>
              </w:rPr>
            </w:pPr>
          </w:p>
        </w:tc>
        <w:tc>
          <w:tcPr>
            <w:tcW w:w="31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kern w:val="0"/>
              </w:rPr>
            </w:pPr>
          </w:p>
        </w:tc>
        <w:tc>
          <w:tcPr>
            <w:tcW w:w="3105" w:type="dxa"/>
            <w:vAlign w:val="top"/>
          </w:tcPr>
          <w:p>
            <w:pPr>
              <w:pStyle w:val="0"/>
              <w:rPr>
                <w:rFonts w:hint="default" w:asciiTheme="minorEastAsia" w:hAnsiTheme="minorEastAsia"/>
                <w:color w:val="000000"/>
                <w:kern w:val="0"/>
              </w:rPr>
            </w:pPr>
          </w:p>
        </w:tc>
      </w:tr>
      <w:tr>
        <w:trPr>
          <w:trHeight w:val="284" w:hRule="atLeast"/>
        </w:trPr>
        <w:tc>
          <w:tcPr>
            <w:tcW w:w="293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kern w:val="0"/>
              </w:rPr>
            </w:pPr>
          </w:p>
        </w:tc>
        <w:tc>
          <w:tcPr>
            <w:tcW w:w="3104" w:type="dxa"/>
            <w:vAlign w:val="top"/>
          </w:tcPr>
          <w:p>
            <w:pPr>
              <w:pStyle w:val="0"/>
              <w:rPr>
                <w:rFonts w:hint="default" w:asciiTheme="minorEastAsia" w:hAnsiTheme="minorEastAsia"/>
                <w:color w:val="000000"/>
                <w:kern w:val="0"/>
              </w:rPr>
            </w:pPr>
          </w:p>
        </w:tc>
        <w:tc>
          <w:tcPr>
            <w:tcW w:w="3105" w:type="dxa"/>
            <w:vAlign w:val="top"/>
          </w:tcPr>
          <w:p>
            <w:pPr>
              <w:pStyle w:val="0"/>
              <w:rPr>
                <w:rFonts w:hint="default" w:asciiTheme="minorEastAsia" w:hAnsiTheme="minorEastAsia"/>
                <w:color w:val="000000"/>
                <w:kern w:val="0"/>
              </w:rPr>
            </w:pPr>
          </w:p>
        </w:tc>
      </w:tr>
    </w:tbl>
    <w:p>
      <w:pPr>
        <w:pStyle w:val="0"/>
        <w:spacing w:line="140" w:lineRule="exact"/>
        <w:ind w:right="839"/>
        <w:rPr>
          <w:rFonts w:hint="default" w:asciiTheme="minorEastAsia" w:hAnsiTheme="minorEastAsia"/>
          <w:color w:val="000000"/>
          <w:kern w:val="0"/>
        </w:rPr>
      </w:pPr>
    </w:p>
    <w:p>
      <w:pPr>
        <w:pStyle w:val="0"/>
        <w:jc w:val="right"/>
        <w:rPr>
          <w:rFonts w:hint="default" w:asciiTheme="minorEastAsia" w:hAnsiTheme="minorEastAsia"/>
          <w:color w:val="000000"/>
          <w:kern w:val="0"/>
        </w:rPr>
      </w:pPr>
      <w:r>
        <w:rPr>
          <w:rFonts w:hint="eastAsia" w:asciiTheme="minorEastAsia" w:hAnsiTheme="minorEastAsia"/>
          <w:color w:val="000000"/>
          <w:kern w:val="0"/>
        </w:rPr>
        <w:t>様式第５－（イ）－⑨　　　　　　　　　　　　　　　　　　　　　　　　　　　　　　　</w:t>
      </w:r>
      <w:r>
        <w:rPr>
          <w:rFonts w:hint="eastAsia" w:asciiTheme="minorEastAsia" w:hAnsiTheme="minorEastAsia"/>
          <w:b w:val="1"/>
          <w:color w:val="000000"/>
          <w:kern w:val="0"/>
        </w:rPr>
        <w:t>※２部提出</w:t>
      </w:r>
    </w:p>
    <w:p>
      <w:pPr>
        <w:pStyle w:val="0"/>
        <w:spacing w:line="14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jc w:val="center"/>
        <w:textAlignment w:val="baseline"/>
        <w:rPr>
          <w:rFonts w:hint="default" w:asciiTheme="minorEastAsia" w:hAnsiTheme="minorEastAsia"/>
          <w:b w:val="1"/>
          <w:color w:val="000000"/>
          <w:spacing w:val="16"/>
          <w:kern w:val="0"/>
        </w:rPr>
      </w:pPr>
      <w:r>
        <w:rPr>
          <w:rFonts w:hint="eastAsia" w:asciiTheme="minorEastAsia" w:hAnsiTheme="minorEastAsia"/>
          <w:color w:val="000000"/>
          <w:kern w:val="0"/>
        </w:rPr>
        <w:t>中小企業信用保険法第２条第５項第５号の規定による認定申請書（イ－⑨）</w:t>
      </w:r>
    </w:p>
    <w:p>
      <w:pPr>
        <w:pStyle w:val="0"/>
        <w:spacing w:line="14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伊佐市長　　橋本　欣也　殿</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申請者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　　　　　　　　　　　　　　　　　　　　　　　住　　所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事業所名</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氏　　名　　　　　　　　　　　　　　　　印</w:t>
      </w:r>
    </w:p>
    <w:p>
      <w:pPr>
        <w:pStyle w:val="0"/>
        <w:spacing w:line="14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ind w:left="210" w:right="187" w:hanging="210" w:hanging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　　私は、表に記載する業を営んでいるが、令和２年新型コロナウイルス感染症の発生の影響に起因して、下記のとおり、</w:t>
      </w:r>
      <w:r>
        <w:rPr>
          <w:rFonts w:hint="eastAsia" w:asciiTheme="minorEastAsia" w:hAnsiTheme="minorEastAsia"/>
          <w:color w:val="000000"/>
          <w:kern w:val="0"/>
          <w:u w:val="single" w:color="000000"/>
        </w:rPr>
        <w:t>　　　　　　　　</w:t>
      </w:r>
      <w:r>
        <w:rPr>
          <w:rFonts w:hint="eastAsia" w:asciiTheme="minorEastAsia" w:hAnsiTheme="minorEastAsia"/>
          <w:color w:val="000000"/>
          <w:kern w:val="0"/>
          <w:sz w:val="18"/>
          <w:u w:val="single" w:color="000000"/>
        </w:rPr>
        <w:t>（注２）</w:t>
      </w:r>
      <w:r>
        <w:rPr>
          <w:rFonts w:hint="eastAsia" w:asciiTheme="minorEastAsia" w:hAnsiTheme="minorEastAsia"/>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overflowPunct w:val="0"/>
        <w:autoSpaceDE w:val="0"/>
        <w:autoSpaceDN w:val="0"/>
        <w:adjustRightInd w:val="0"/>
        <w:ind w:left="210" w:leftChars="100" w:right="187"/>
        <w:jc w:val="left"/>
        <w:textAlignment w:val="baseline"/>
        <w:rPr>
          <w:rFonts w:hint="default" w:asciiTheme="minorEastAsia" w:hAnsiTheme="minorEastAsia"/>
          <w:color w:val="000000"/>
          <w:kern w:val="0"/>
        </w:rPr>
      </w:pPr>
      <w:r>
        <w:rPr>
          <w:rFonts w:hint="eastAsia" w:asciiTheme="minorEastAsia" w:hAnsiTheme="minorEastAsia"/>
          <w:color w:val="000000"/>
          <w:kern w:val="0"/>
        </w:rPr>
        <w:t>（表）</w:t>
      </w:r>
    </w:p>
    <w:tbl>
      <w:tblPr>
        <w:tblStyle w:val="33"/>
        <w:tblpPr w:leftFromText="142" w:rightFromText="142" w:topFromText="0" w:bottomFromText="0" w:vertAnchor="text" w:horzAnchor="margin" w:tblpXSpec="center" w:tblpY="88"/>
        <w:tblW w:w="4744" w:type="pct"/>
        <w:tblLayout w:type="fixed"/>
        <w:tblLook w:firstRow="1" w:lastRow="0" w:firstColumn="1" w:lastColumn="0" w:noHBand="0" w:noVBand="1" w:val="04A0"/>
      </w:tblPr>
      <w:tblGrid>
        <w:gridCol w:w="3116"/>
        <w:gridCol w:w="3116"/>
        <w:gridCol w:w="3117"/>
      </w:tblGrid>
      <w:tr>
        <w:trPr>
          <w:trHeight w:val="340" w:hRule="atLeast"/>
        </w:trPr>
        <w:tc>
          <w:tcPr>
            <w:tcW w:w="1666"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kinsoku w:val="0"/>
              <w:overflowPunct w:val="0"/>
              <w:autoSpaceDE w:val="0"/>
              <w:autoSpaceDN w:val="0"/>
              <w:adjustRightInd w:val="0"/>
              <w:ind w:right="561"/>
              <w:jc w:val="left"/>
              <w:textAlignment w:val="baseline"/>
              <w:rPr>
                <w:rFonts w:hint="default" w:asciiTheme="minorEastAsia" w:hAnsiTheme="minorEastAsia"/>
                <w:color w:val="000000"/>
                <w:kern w:val="0"/>
              </w:rPr>
            </w:pPr>
          </w:p>
        </w:tc>
        <w:tc>
          <w:tcPr>
            <w:tcW w:w="1666"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ind w:right="561"/>
              <w:textAlignment w:val="baseline"/>
              <w:rPr>
                <w:rFonts w:hint="default" w:asciiTheme="minorEastAsia" w:hAnsiTheme="minorEastAsia"/>
                <w:color w:val="000000"/>
                <w:kern w:val="0"/>
              </w:rPr>
            </w:pPr>
          </w:p>
        </w:tc>
        <w:tc>
          <w:tcPr>
            <w:tcW w:w="1667" w:type="pct"/>
            <w:vAlign w:val="center"/>
          </w:tcPr>
          <w:p>
            <w:pPr>
              <w:pStyle w:val="0"/>
              <w:suppressAutoHyphens w:val="1"/>
              <w:kinsoku w:val="0"/>
              <w:overflowPunct w:val="0"/>
              <w:autoSpaceDE w:val="0"/>
              <w:autoSpaceDN w:val="0"/>
              <w:adjustRightInd w:val="0"/>
              <w:ind w:right="561"/>
              <w:textAlignment w:val="baseline"/>
              <w:rPr>
                <w:rFonts w:hint="default" w:asciiTheme="minorEastAsia" w:hAnsiTheme="minorEastAsia"/>
                <w:color w:val="000000"/>
                <w:kern w:val="0"/>
              </w:rPr>
            </w:pPr>
          </w:p>
        </w:tc>
      </w:tr>
      <w:tr>
        <w:trPr>
          <w:trHeight w:val="340" w:hRule="atLeast"/>
        </w:trPr>
        <w:tc>
          <w:tcPr>
            <w:tcW w:w="1666" w:type="pc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ind w:right="561"/>
              <w:textAlignment w:val="baseline"/>
              <w:rPr>
                <w:rFonts w:hint="default" w:asciiTheme="minorEastAsia" w:hAnsiTheme="minorEastAsia"/>
                <w:color w:val="000000"/>
                <w:kern w:val="0"/>
              </w:rPr>
            </w:pPr>
          </w:p>
        </w:tc>
        <w:tc>
          <w:tcPr>
            <w:tcW w:w="1666" w:type="pct"/>
            <w:vAlign w:val="center"/>
          </w:tcPr>
          <w:p>
            <w:pPr>
              <w:pStyle w:val="0"/>
              <w:suppressAutoHyphens w:val="1"/>
              <w:kinsoku w:val="0"/>
              <w:overflowPunct w:val="0"/>
              <w:autoSpaceDE w:val="0"/>
              <w:autoSpaceDN w:val="0"/>
              <w:adjustRightInd w:val="0"/>
              <w:ind w:right="561"/>
              <w:textAlignment w:val="baseline"/>
              <w:rPr>
                <w:rFonts w:hint="default" w:asciiTheme="minorEastAsia" w:hAnsiTheme="minorEastAsia"/>
                <w:color w:val="000000"/>
                <w:kern w:val="0"/>
              </w:rPr>
            </w:pPr>
          </w:p>
        </w:tc>
        <w:tc>
          <w:tcPr>
            <w:tcW w:w="1667" w:type="pct"/>
            <w:vAlign w:val="center"/>
          </w:tcPr>
          <w:p>
            <w:pPr>
              <w:pStyle w:val="0"/>
              <w:suppressAutoHyphens w:val="1"/>
              <w:kinsoku w:val="0"/>
              <w:overflowPunct w:val="0"/>
              <w:autoSpaceDE w:val="0"/>
              <w:autoSpaceDN w:val="0"/>
              <w:adjustRightInd w:val="0"/>
              <w:ind w:right="561"/>
              <w:textAlignment w:val="baseline"/>
              <w:rPr>
                <w:rFonts w:hint="default" w:asciiTheme="minorEastAsia" w:hAnsiTheme="minorEastAsia"/>
                <w:color w:val="000000"/>
                <w:kern w:val="0"/>
              </w:rPr>
            </w:pPr>
          </w:p>
        </w:tc>
      </w:tr>
    </w:tbl>
    <w:p>
      <w:pPr>
        <w:pStyle w:val="0"/>
        <w:suppressAutoHyphens w:val="1"/>
        <w:kinsoku w:val="0"/>
        <w:overflowPunct w:val="0"/>
        <w:autoSpaceDE w:val="0"/>
        <w:autoSpaceDN w:val="0"/>
        <w:adjustRightInd w:val="0"/>
        <w:spacing w:line="180" w:lineRule="exact"/>
        <w:ind w:left="210" w:leftChars="100" w:right="187"/>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pacing w:line="140" w:lineRule="exact"/>
        <w:ind w:right="839"/>
        <w:rPr>
          <w:rFonts w:hint="default" w:asciiTheme="minorEastAsia" w:hAnsiTheme="minorEastAsia"/>
          <w:color w:val="000000"/>
          <w:kern w:val="0"/>
        </w:rPr>
      </w:pPr>
    </w:p>
    <w:p>
      <w:pPr>
        <w:pStyle w:val="24"/>
        <w:rPr>
          <w:rFonts w:hint="default"/>
        </w:rPr>
      </w:pPr>
      <w:r>
        <w:rPr>
          <w:rFonts w:hint="eastAsia"/>
        </w:rPr>
        <w:t>記</w:t>
      </w:r>
    </w:p>
    <w:p>
      <w:pPr>
        <w:pStyle w:val="0"/>
        <w:rPr>
          <w:rFonts w:hint="default" w:asciiTheme="minorEastAsia" w:hAnsiTheme="minorEastAsia"/>
          <w:color w:val="000000"/>
          <w:kern w:val="0"/>
        </w:rPr>
      </w:pPr>
      <w:r>
        <w:rPr>
          <w:rFonts w:hint="eastAsia" w:asciiTheme="minorEastAsia" w:hAnsiTheme="minorEastAsia"/>
          <w:color w:val="000000"/>
          <w:kern w:val="0"/>
        </w:rPr>
        <w:t>　　　売上高等</w:t>
      </w:r>
    </w:p>
    <w:p>
      <w:pPr>
        <w:pStyle w:val="0"/>
        <w:rPr>
          <w:rFonts w:hint="default" w:asciiTheme="minorEastAsia" w:hAnsiTheme="minorEastAsia"/>
        </w:rPr>
      </w:pPr>
      <w:r>
        <w:rPr>
          <w:rFonts w:hint="eastAsia" w:asciiTheme="minorEastAsia" w:hAnsiTheme="minorEastAsia"/>
        </w:rPr>
        <w:t>　　　　（イ）最近１か月間の売上高等　　　　　　　　　　　　　　</w:t>
      </w:r>
      <w:r>
        <w:rPr>
          <w:rFonts w:hint="eastAsia" w:asciiTheme="minorEastAsia" w:hAnsiTheme="minorEastAsia"/>
          <w:u w:val="single" w:color="auto"/>
        </w:rPr>
        <w:t>減少率　　　　　％</w:t>
      </w:r>
      <w:r>
        <w:rPr>
          <w:rFonts w:hint="eastAsia" w:asciiTheme="minorEastAsia" w:hAnsiTheme="minorEastAsia"/>
          <w:sz w:val="18"/>
          <w:u w:val="single" w:color="auto"/>
        </w:rPr>
        <w:t>（実績）</w:t>
      </w:r>
    </w:p>
    <w:p>
      <w:pPr>
        <w:pStyle w:val="0"/>
        <w:rPr>
          <w:rFonts w:hint="default" w:asciiTheme="minorEastAsia" w:hAnsiTheme="minorEastAsia"/>
          <w:u w:val="single" w:color="auto"/>
        </w:rPr>
      </w:pPr>
      <w:r>
        <w:rPr>
          <w:rFonts w:hint="eastAsia" w:asciiTheme="minorEastAsia" w:hAnsiTheme="minorEastAsia"/>
        </w:rPr>
        <w:t>　　　　　　　　</w:t>
      </w:r>
      <w:r>
        <w:rPr>
          <w:rFonts w:hint="eastAsia" w:asciiTheme="minorEastAsia" w:hAnsiTheme="minorEastAsia"/>
          <w:u w:val="single" w:color="auto"/>
        </w:rPr>
        <w:t>Ｃ－Ａ</w:t>
      </w: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Ｃ　　　×</w:t>
      </w:r>
      <w:r>
        <w:rPr>
          <w:rFonts w:hint="eastAsia" w:asciiTheme="minorEastAsia" w:hAnsiTheme="minorEastAsia"/>
        </w:rPr>
        <w:t>100</w:t>
      </w:r>
    </w:p>
    <w:p>
      <w:pPr>
        <w:pStyle w:val="0"/>
        <w:rPr>
          <w:rFonts w:hint="default" w:asciiTheme="minorEastAsia" w:hAnsiTheme="minorEastAsia"/>
        </w:rPr>
      </w:pPr>
      <w:r>
        <w:rPr>
          <w:rFonts w:hint="eastAsia" w:asciiTheme="minorEastAsia" w:hAnsiTheme="minorEastAsia"/>
        </w:rPr>
        <w:t>　　　　　　Ａ：</w:t>
      </w:r>
      <w:r>
        <w:rPr>
          <w:rFonts w:hint="eastAsia" w:asciiTheme="minorEastAsia" w:hAnsiTheme="minorEastAsia"/>
          <w:color w:val="000000"/>
          <w:kern w:val="0"/>
        </w:rPr>
        <w:t>申込み時点における最近１か月間の売上高等　　　　</w:t>
      </w:r>
      <w:r>
        <w:rPr>
          <w:rFonts w:hint="eastAsia" w:asciiTheme="minorEastAsia" w:hAnsiTheme="minorEastAsia"/>
        </w:rPr>
        <w:t>　　</w:t>
      </w:r>
      <w:r>
        <w:rPr>
          <w:rFonts w:hint="eastAsia" w:asciiTheme="minorEastAsia" w:hAnsiTheme="minorEastAsia"/>
          <w:u w:val="single" w:color="auto"/>
        </w:rPr>
        <w:t>　　　　　　　　　円</w:t>
      </w:r>
    </w:p>
    <w:p>
      <w:pPr>
        <w:pStyle w:val="0"/>
        <w:rPr>
          <w:rFonts w:hint="default" w:asciiTheme="minorEastAsia" w:hAnsiTheme="minorEastAsia"/>
          <w:u w:val="single" w:color="auto"/>
        </w:rPr>
      </w:pPr>
      <w:r>
        <w:rPr>
          <w:rFonts w:hint="eastAsia" w:asciiTheme="minorEastAsia" w:hAnsiTheme="minorEastAsia"/>
        </w:rPr>
        <w:t>　　　　　　Ｂ：</w:t>
      </w:r>
      <w:r>
        <w:rPr>
          <w:rFonts w:hint="eastAsia" w:asciiTheme="minorEastAsia" w:hAnsiTheme="minorEastAsia"/>
          <w:color w:val="000000"/>
          <w:kern w:val="0"/>
        </w:rPr>
        <w:t>令和元年１０月から１２月の売上高等</w:t>
      </w:r>
      <w:r>
        <w:rPr>
          <w:rFonts w:hint="eastAsia" w:asciiTheme="minorEastAsia" w:hAnsiTheme="minorEastAsia"/>
        </w:rPr>
        <w:t>　　　　　　　　　</w:t>
      </w:r>
      <w:r>
        <w:rPr>
          <w:rFonts w:hint="eastAsia" w:asciiTheme="minorEastAsia" w:hAnsiTheme="minorEastAsia"/>
          <w:u w:val="single" w:color="auto"/>
        </w:rPr>
        <w:t>　　　　　　　　　円</w:t>
      </w:r>
    </w:p>
    <w:p>
      <w:pPr>
        <w:pStyle w:val="0"/>
        <w:rPr>
          <w:rFonts w:hint="default" w:asciiTheme="minorEastAsia" w:hAnsiTheme="minorEastAsia"/>
          <w:color w:val="000000"/>
          <w:kern w:val="0"/>
        </w:rPr>
      </w:pPr>
      <w:r>
        <w:rPr>
          <w:rFonts w:hint="eastAsia" w:asciiTheme="minorEastAsia" w:hAnsiTheme="minorEastAsia"/>
        </w:rPr>
        <w:t>　　　　　　Ｃ：</w:t>
      </w:r>
      <w:r>
        <w:rPr>
          <w:rFonts w:hint="eastAsia" w:asciiTheme="minorEastAsia" w:hAnsiTheme="minorEastAsia"/>
          <w:color w:val="000000"/>
          <w:kern w:val="0"/>
        </w:rPr>
        <w:t>令和元年１０月から１２月の平均売上高等　</w:t>
      </w:r>
      <w:r>
        <w:rPr>
          <w:rFonts w:hint="eastAsia" w:asciiTheme="minorEastAsia" w:hAnsiTheme="minorEastAsia"/>
          <w:u w:val="single" w:color="auto"/>
        </w:rPr>
        <w:t>Ｂ</w:t>
      </w:r>
    </w:p>
    <w:p>
      <w:pPr>
        <w:pStyle w:val="0"/>
        <w:rPr>
          <w:rFonts w:hint="default" w:asciiTheme="minorEastAsia" w:hAnsiTheme="minorEastAsia"/>
          <w:u w:val="single" w:color="auto"/>
        </w:rPr>
      </w:pPr>
      <w:r>
        <w:rPr>
          <w:rFonts w:hint="eastAsia" w:asciiTheme="minorEastAsia" w:hAnsiTheme="minorEastAsia"/>
        </w:rPr>
        <w:t>　　　　　　　　　　　　　　　　　　　　　　　　　　　　３　　　　　</w:t>
      </w:r>
      <w:r>
        <w:rPr>
          <w:rFonts w:hint="eastAsia" w:asciiTheme="minorEastAsia" w:hAnsiTheme="minorEastAsia"/>
          <w:u w:val="single" w:color="auto"/>
        </w:rPr>
        <w:t>　　　　　　　　　円</w:t>
      </w:r>
    </w:p>
    <w:p>
      <w:pPr>
        <w:pStyle w:val="0"/>
        <w:spacing w:line="140" w:lineRule="exact"/>
        <w:ind w:right="839"/>
        <w:rPr>
          <w:rFonts w:hint="default" w:asciiTheme="minorEastAsia" w:hAnsiTheme="minorEastAsia"/>
          <w:color w:val="000000"/>
          <w:kern w:val="0"/>
        </w:rPr>
      </w:pPr>
    </w:p>
    <w:p>
      <w:pPr>
        <w:pStyle w:val="0"/>
        <w:rPr>
          <w:rFonts w:hint="default" w:asciiTheme="minorEastAsia" w:hAnsiTheme="minorEastAsia"/>
        </w:rPr>
      </w:pPr>
      <w:r>
        <w:rPr>
          <w:rFonts w:hint="eastAsia" w:asciiTheme="minorEastAsia" w:hAnsiTheme="minorEastAsia"/>
        </w:rPr>
        <w:t>　　　　（ロ）</w:t>
      </w:r>
      <w:r>
        <w:rPr>
          <w:rFonts w:hint="eastAsia" w:asciiTheme="minorEastAsia" w:hAnsiTheme="minorEastAsia"/>
          <w:color w:val="000000"/>
          <w:kern w:val="0"/>
        </w:rPr>
        <w:t>最近３か月間の売上高等の実績見込み　　　　　</w:t>
      </w:r>
      <w:r>
        <w:rPr>
          <w:rFonts w:hint="eastAsia" w:asciiTheme="minorEastAsia" w:hAnsiTheme="minorEastAsia"/>
        </w:rPr>
        <w:t>　</w:t>
      </w:r>
      <w:r>
        <w:rPr>
          <w:rFonts w:hint="eastAsia" w:asciiTheme="minorEastAsia" w:hAnsiTheme="minorEastAsia"/>
          <w:u w:val="single" w:color="auto"/>
        </w:rPr>
        <w:t>減少率　　　　％</w:t>
      </w:r>
      <w:r>
        <w:rPr>
          <w:rFonts w:hint="eastAsia" w:asciiTheme="minorEastAsia" w:hAnsiTheme="minorEastAsia"/>
          <w:sz w:val="18"/>
          <w:u w:val="single" w:color="auto"/>
        </w:rPr>
        <w:t>（実績見込み）</w:t>
      </w:r>
    </w:p>
    <w:p>
      <w:pPr>
        <w:pStyle w:val="0"/>
        <w:rPr>
          <w:rFonts w:hint="default" w:asciiTheme="minorEastAsia" w:hAnsiTheme="minorEastAsia"/>
          <w:u w:val="single" w:color="auto"/>
        </w:rPr>
      </w:pPr>
      <w:r>
        <w:rPr>
          <w:rFonts w:hint="eastAsia" w:asciiTheme="minorEastAsia" w:hAnsiTheme="minorEastAsia"/>
        </w:rPr>
        <w:t>　　　　　　　　</w:t>
      </w:r>
      <w:r>
        <w:rPr>
          <w:rFonts w:hint="eastAsia" w:asciiTheme="minorEastAsia" w:hAnsiTheme="minorEastAsia"/>
          <w:u w:val="single" w:color="auto"/>
        </w:rPr>
        <w:t>Ｂ－（Ａ＋Ｄ）</w:t>
      </w: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Ｂ　　　×</w:t>
      </w:r>
      <w:r>
        <w:rPr>
          <w:rFonts w:hint="eastAsia" w:asciiTheme="minorEastAsia" w:hAnsiTheme="minorEastAsia"/>
        </w:rPr>
        <w:t>100</w:t>
      </w:r>
    </w:p>
    <w:p>
      <w:pPr>
        <w:pStyle w:val="0"/>
        <w:rPr>
          <w:rFonts w:hint="default" w:asciiTheme="minorEastAsia" w:hAnsiTheme="minorEastAsia"/>
        </w:rPr>
      </w:pPr>
      <w:r>
        <w:rPr>
          <w:rFonts w:hint="eastAsia" w:asciiTheme="minorEastAsia" w:hAnsiTheme="minorEastAsia"/>
        </w:rPr>
        <w:t>　　　　　　Ｄ：</w:t>
      </w:r>
      <w:r>
        <w:rPr>
          <w:rFonts w:hint="eastAsia" w:asciiTheme="minorEastAsia" w:hAnsiTheme="minorEastAsia"/>
          <w:color w:val="000000"/>
          <w:kern w:val="0"/>
        </w:rPr>
        <w:t>Ａの期間後２か月間の見込み売上高等　</w:t>
      </w:r>
      <w:r>
        <w:rPr>
          <w:rFonts w:hint="eastAsia" w:asciiTheme="minorEastAsia" w:hAnsiTheme="minorEastAsia"/>
        </w:rPr>
        <w:t>　　　　　　　　</w:t>
      </w:r>
      <w:r>
        <w:rPr>
          <w:rFonts w:hint="eastAsia" w:asciiTheme="minorEastAsia" w:hAnsiTheme="minorEastAsia"/>
          <w:u w:val="single" w:color="auto"/>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w:t>
      </w:r>
    </w:p>
    <w:p>
      <w:pPr>
        <w:pStyle w:val="0"/>
        <w:suppressAutoHyphens w:val="1"/>
        <w:kinsoku w:val="0"/>
        <w:overflowPunct w:val="0"/>
        <w:autoSpaceDE w:val="0"/>
        <w:autoSpaceDN w:val="0"/>
        <w:adjustRightInd w:val="0"/>
        <w:ind w:firstLine="420" w:firstLineChars="200"/>
        <w:jc w:val="left"/>
        <w:textAlignment w:val="baseline"/>
        <w:rPr>
          <w:rFonts w:hint="default" w:asciiTheme="minorEastAsia" w:hAnsiTheme="minorEastAsia"/>
        </w:rPr>
      </w:pPr>
      <w:r>
        <w:rPr>
          <w:rFonts w:hint="eastAsia" w:asciiTheme="minorEastAsia" w:hAnsiTheme="minorEastAsia"/>
        </w:rPr>
        <w:t>　　　　　　　　　　　　　　　　　　　　　　　　　　　　　　　　　　　伊企第　　　　号</w:t>
      </w:r>
    </w:p>
    <w:p>
      <w:pPr>
        <w:pStyle w:val="0"/>
        <w:spacing w:line="200" w:lineRule="exact"/>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申請のとおり、相違ないことを認定します。</w:t>
      </w:r>
    </w:p>
    <w:p>
      <w:pPr>
        <w:pStyle w:val="0"/>
        <w:spacing w:line="360" w:lineRule="auto"/>
        <w:rPr>
          <w:rFonts w:hint="default" w:asciiTheme="minorEastAsia" w:hAnsiTheme="minorEastAsia"/>
        </w:rPr>
      </w:pPr>
      <w:r>
        <w:rPr>
          <w:rFonts w:hint="eastAsia" w:asciiTheme="minorEastAsia" w:hAnsiTheme="minorEastAsia"/>
        </w:rPr>
        <w:t>　　　　　　　　　　　　　　　　　　　　　　　　　　　　　　令和　　年　　月　　日</w:t>
      </w:r>
    </w:p>
    <w:p>
      <w:pPr>
        <w:pStyle w:val="0"/>
        <w:spacing w:line="360" w:lineRule="auto"/>
        <w:rPr>
          <w:rFonts w:hint="default" w:asciiTheme="minorEastAsia" w:hAnsiTheme="minorEastAsia"/>
        </w:rPr>
      </w:pPr>
      <w:r>
        <w:rPr>
          <w:rFonts w:hint="eastAsia" w:asciiTheme="minorEastAsia" w:hAnsiTheme="minorEastAsia"/>
        </w:rPr>
        <w:t>　　　　　　　　　　　　　　　　　　　　　　　　　　　　　　伊佐市長　　</w:t>
      </w:r>
      <w:r>
        <w:rPr>
          <w:rFonts w:hint="eastAsia" w:asciiTheme="minorEastAsia" w:hAnsiTheme="minorEastAsia"/>
          <w:color w:val="000000"/>
          <w:kern w:val="0"/>
        </w:rPr>
        <w:t>橋本　欣也</w:t>
      </w:r>
      <w:bookmarkStart w:id="0" w:name="_GoBack"/>
      <w:bookmarkEnd w:id="0"/>
    </w:p>
    <w:p>
      <w:pPr>
        <w:pStyle w:val="0"/>
        <w:spacing w:line="360" w:lineRule="auto"/>
        <w:ind w:firstLine="420" w:firstLineChars="200"/>
        <w:rPr>
          <w:rFonts w:hint="default" w:asciiTheme="minorEastAsia" w:hAnsiTheme="minorEastAsia"/>
        </w:rPr>
      </w:pPr>
      <w:r>
        <w:rPr>
          <w:rFonts w:hint="eastAsia" w:asciiTheme="minorEastAsia" w:hAnsiTheme="minorEastAsia"/>
        </w:rPr>
        <w:t>（注）本認定書の有効期間：令和　　年　　月　　日から令和　　年　　月　　日まで</w:t>
      </w:r>
    </w:p>
    <w:p>
      <w:pPr>
        <w:pStyle w:val="0"/>
        <w:spacing w:line="240" w:lineRule="exact"/>
        <w:rPr>
          <w:rFonts w:hint="default" w:asciiTheme="minorEastAsia" w:hAnsiTheme="minorEastAsia"/>
        </w:rPr>
      </w:pPr>
    </w:p>
    <w:p>
      <w:pPr>
        <w:pStyle w:val="0"/>
        <w:suppressAutoHyphens w:val="1"/>
        <w:spacing w:line="180" w:lineRule="exact"/>
        <w:ind w:left="525" w:hanging="525"/>
        <w:jc w:val="left"/>
        <w:textAlignment w:val="baseline"/>
        <w:rPr>
          <w:rFonts w:hint="default" w:asciiTheme="minorEastAsia" w:hAnsiTheme="minorEastAsia"/>
          <w:color w:val="000000"/>
          <w:kern w:val="0"/>
          <w:sz w:val="18"/>
        </w:rPr>
      </w:pPr>
      <w:r>
        <w:rPr>
          <w:rFonts w:hint="eastAsia" w:asciiTheme="minorEastAsia" w:hAnsiTheme="minorEastAsia"/>
          <w:color w:val="000000"/>
          <w:kern w:val="0"/>
          <w:sz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0"/>
        <w:suppressAutoHyphens w:val="1"/>
        <w:spacing w:line="180" w:lineRule="exact"/>
        <w:ind w:left="862" w:hanging="862"/>
        <w:jc w:val="left"/>
        <w:textAlignment w:val="baseline"/>
        <w:rPr>
          <w:rFonts w:hint="default" w:asciiTheme="minorEastAsia" w:hAnsiTheme="minorEastAsia"/>
          <w:color w:val="000000"/>
          <w:kern w:val="0"/>
          <w:sz w:val="18"/>
        </w:rPr>
      </w:pPr>
      <w:r>
        <w:rPr>
          <w:rFonts w:hint="eastAsia" w:asciiTheme="minorEastAsia" w:hAnsiTheme="minorEastAsia"/>
          <w:color w:val="000000"/>
          <w:kern w:val="0"/>
          <w:sz w:val="18"/>
        </w:rPr>
        <w:t>（注２）</w:t>
      </w:r>
      <w:r>
        <w:rPr>
          <w:rFonts w:hint="eastAsia" w:asciiTheme="minorEastAsia" w:hAnsiTheme="minorEastAsia"/>
          <w:color w:val="000000"/>
          <w:kern w:val="0"/>
          <w:sz w:val="18"/>
          <w:u w:val="single" w:color="auto"/>
        </w:rPr>
        <w:t>　　　　</w:t>
      </w:r>
      <w:r>
        <w:rPr>
          <w:rFonts w:hint="eastAsia" w:asciiTheme="minorEastAsia" w:hAnsiTheme="minorEastAsia"/>
          <w:color w:val="000000"/>
          <w:kern w:val="0"/>
          <w:sz w:val="18"/>
        </w:rPr>
        <w:t>には、「販売数量の減少」又は「売上高の減少」等を入れる。</w:t>
      </w:r>
    </w:p>
    <w:p>
      <w:pPr>
        <w:pStyle w:val="0"/>
        <w:suppressAutoHyphens w:val="1"/>
        <w:spacing w:line="180" w:lineRule="exact"/>
        <w:ind w:left="862" w:hanging="862"/>
        <w:jc w:val="left"/>
        <w:textAlignment w:val="baseline"/>
        <w:rPr>
          <w:rFonts w:hint="default" w:asciiTheme="minorEastAsia" w:hAnsiTheme="minorEastAsia"/>
          <w:color w:val="000000"/>
          <w:spacing w:val="16"/>
          <w:kern w:val="0"/>
          <w:sz w:val="18"/>
        </w:rPr>
      </w:pPr>
      <w:r>
        <w:rPr>
          <w:rFonts w:hint="eastAsia" w:asciiTheme="minorEastAsia" w:hAnsiTheme="minorEastAsia"/>
          <w:color w:val="000000"/>
          <w:kern w:val="0"/>
          <w:sz w:val="18"/>
        </w:rPr>
        <w:t>（注３）企業全体の売上高等を記載。</w:t>
      </w:r>
    </w:p>
    <w:p>
      <w:pPr>
        <w:pStyle w:val="0"/>
        <w:suppressAutoHyphens w:val="1"/>
        <w:spacing w:line="180" w:lineRule="exact"/>
        <w:ind w:left="1230" w:hanging="1230"/>
        <w:jc w:val="left"/>
        <w:textAlignment w:val="baseline"/>
        <w:rPr>
          <w:rFonts w:hint="default" w:asciiTheme="minorEastAsia" w:hAnsiTheme="minorEastAsia"/>
          <w:color w:val="000000"/>
          <w:spacing w:val="16"/>
          <w:kern w:val="0"/>
          <w:sz w:val="18"/>
        </w:rPr>
      </w:pPr>
      <w:r>
        <w:rPr>
          <w:rFonts w:hint="eastAsia" w:asciiTheme="minorEastAsia" w:hAnsiTheme="minorEastAsia"/>
          <w:color w:val="000000"/>
          <w:kern w:val="0"/>
          <w:sz w:val="18"/>
        </w:rPr>
        <w:t>（留意事項）　①　本認定とは別に、金融機関及び信用保証協会による金融上の審査があります。</w:t>
      </w:r>
    </w:p>
    <w:p>
      <w:pPr>
        <w:pStyle w:val="0"/>
        <w:suppressAutoHyphens w:val="1"/>
        <w:spacing w:line="180" w:lineRule="exact"/>
        <w:ind w:left="1440" w:right="-21" w:rightChars="-10" w:hanging="1440" w:hangingChars="800"/>
        <w:jc w:val="left"/>
        <w:textAlignment w:val="baseline"/>
        <w:rPr>
          <w:rFonts w:hint="default" w:asciiTheme="minorEastAsia" w:hAnsiTheme="minorEastAsia"/>
          <w:color w:val="000000"/>
          <w:kern w:val="0"/>
          <w:sz w:val="18"/>
        </w:rPr>
        <w:sectPr>
          <w:type w:val="nextColumn"/>
          <w:pgSz w:w="11906" w:h="16838"/>
          <w:pgMar w:top="1134" w:right="851" w:bottom="1021" w:left="1418" w:header="851" w:footer="992" w:gutter="0"/>
          <w:cols w:space="720"/>
          <w:textDirection w:val="lrTb"/>
          <w:docGrid w:type="lines" w:linePitch="291"/>
        </w:sectPr>
      </w:pPr>
      <w:r>
        <w:rPr>
          <w:rFonts w:hint="eastAsia" w:asciiTheme="minorEastAsia" w:hAnsiTheme="minorEastAsia"/>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0"/>
        <w:suppressAutoHyphens w:val="1"/>
        <w:ind w:left="360" w:hanging="360" w:hangingChars="200"/>
        <w:jc w:val="right"/>
        <w:textAlignment w:val="baseline"/>
        <w:rPr>
          <w:rFonts w:hint="default" w:asciiTheme="minorEastAsia" w:hAnsiTheme="minorEastAsia"/>
          <w:color w:val="000000"/>
          <w:kern w:val="0"/>
          <w:sz w:val="18"/>
        </w:rPr>
      </w:pPr>
      <w:r>
        <w:rPr>
          <w:rFonts w:hint="eastAsia" w:asciiTheme="minorEastAsia" w:hAnsiTheme="minorEastAsia"/>
          <w:color w:val="000000"/>
          <w:kern w:val="0"/>
          <w:sz w:val="18"/>
        </w:rPr>
        <w:t>（添付書類）</w:t>
      </w:r>
    </w:p>
    <w:p>
      <w:pPr>
        <w:pStyle w:val="0"/>
        <w:rPr>
          <w:rFonts w:hint="default" w:asciiTheme="minorEastAsia" w:hAnsiTheme="minorEastAsia"/>
          <w:color w:val="000000"/>
          <w:kern w:val="0"/>
          <w:sz w:val="22"/>
        </w:rPr>
      </w:pPr>
    </w:p>
    <w:p>
      <w:pPr>
        <w:pStyle w:val="0"/>
        <w:rPr>
          <w:rFonts w:hint="default" w:asciiTheme="minorEastAsia" w:hAnsiTheme="minorEastAsia"/>
          <w:sz w:val="22"/>
          <w:u w:val="single" w:color="auto"/>
        </w:rPr>
      </w:pPr>
      <w:r>
        <w:rPr>
          <w:rFonts w:hint="eastAsia" w:asciiTheme="minorEastAsia" w:hAnsiTheme="minorEastAsia"/>
          <w:color w:val="000000"/>
          <w:kern w:val="0"/>
          <w:sz w:val="22"/>
        </w:rPr>
        <w:t>　</w:t>
      </w:r>
      <w:r>
        <w:rPr>
          <w:rFonts w:hint="eastAsia" w:asciiTheme="minorEastAsia" w:hAnsiTheme="minorEastAsia"/>
          <w:sz w:val="22"/>
          <w:u w:val="single" w:color="auto"/>
        </w:rPr>
        <w:t>申請者名：　　　　　　　　　　　　　　　　</w:t>
      </w:r>
    </w:p>
    <w:p>
      <w:pPr>
        <w:pStyle w:val="0"/>
        <w:suppressAutoHyphens w:val="1"/>
        <w:wordWrap w:val="0"/>
        <w:ind w:left="440" w:hanging="440" w:hangingChars="200"/>
        <w:jc w:val="left"/>
        <w:textAlignment w:val="baseline"/>
        <w:rPr>
          <w:rFonts w:hint="default" w:asciiTheme="minorEastAsia" w:hAnsiTheme="minorEastAsia"/>
          <w:color w:val="000000"/>
          <w:kern w:val="0"/>
          <w:sz w:val="22"/>
        </w:rPr>
      </w:pPr>
    </w:p>
    <w:tbl>
      <w:tblPr>
        <w:tblStyle w:val="33"/>
        <w:tblW w:w="0" w:type="auto"/>
        <w:jc w:val="center"/>
        <w:tblInd w:w="0" w:type="dxa"/>
        <w:tblLayout w:type="fixed"/>
        <w:tblLook w:firstRow="1" w:lastRow="0" w:firstColumn="1" w:lastColumn="0" w:noHBand="0" w:noVBand="1" w:val="04A0"/>
      </w:tblPr>
      <w:tblGrid>
        <w:gridCol w:w="3360"/>
        <w:gridCol w:w="5140"/>
      </w:tblGrid>
      <w:tr>
        <w:trPr>
          <w:trHeight w:val="397" w:hRule="atLeast"/>
        </w:trPr>
        <w:tc>
          <w:tcPr>
            <w:tcW w:w="8500" w:type="dxa"/>
            <w:gridSpan w:val="2"/>
            <w:tcBorders>
              <w:top w:val="nil"/>
              <w:left w:val="nil"/>
              <w:bottom w:val="single" w:color="auto" w:sz="4" w:space="0"/>
              <w:right w:val="nil"/>
              <w:tl2br w:val="none" w:color="auto" w:sz="0" w:space="0"/>
              <w:tr2bl w:val="none" w:color="auto" w:sz="0" w:space="0"/>
            </w:tcBorders>
            <w:vAlign w:val="center"/>
          </w:tcPr>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申込み時点における最近１か月間の売上高等</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売　上　高　等</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　　</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円【Ａ】</w:t>
            </w:r>
          </w:p>
        </w:tc>
      </w:tr>
      <w:tr>
        <w:trPr>
          <w:trHeight w:val="397" w:hRule="atLeast"/>
        </w:trPr>
        <w:tc>
          <w:tcPr>
            <w:tcW w:w="8500"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令和元年１０月から１２月の売上高等</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売　上　高　等</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令和元年１０月　　</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令和元年１１月　　</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令和元年１２月　　</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円【Ｂ】</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３か月の平均（【Ｂ】÷</w:t>
            </w:r>
            <w:r>
              <w:rPr>
                <w:rFonts w:hint="eastAsia" w:asciiTheme="minorEastAsia" w:hAnsiTheme="minorEastAsia"/>
                <w:color w:val="000000"/>
                <w:kern w:val="0"/>
                <w:sz w:val="22"/>
              </w:rPr>
              <w:t>3</w:t>
            </w:r>
            <w:r>
              <w:rPr>
                <w:rFonts w:hint="eastAsia" w:asciiTheme="minorEastAsia" w:hAnsiTheme="minorEastAsia"/>
                <w:color w:val="000000"/>
                <w:kern w:val="0"/>
                <w:sz w:val="22"/>
              </w:rPr>
              <w:t>）</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円【Ｃ】</w:t>
            </w:r>
          </w:p>
        </w:tc>
      </w:tr>
      <w:tr>
        <w:trPr>
          <w:trHeight w:val="397" w:hRule="atLeast"/>
        </w:trPr>
        <w:tc>
          <w:tcPr>
            <w:tcW w:w="8500"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【Ａ】</w:t>
            </w:r>
            <w:r>
              <w:rPr>
                <w:rFonts w:hint="eastAsia" w:asciiTheme="minorEastAsia" w:hAnsiTheme="minorEastAsia"/>
                <w:color w:val="000000"/>
                <w:kern w:val="0"/>
              </w:rPr>
              <w:t>の期間後２か月間の見込み売上高等</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売　上　高　等</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rPr>
            </w:pPr>
            <w:r>
              <w:rPr>
                <w:rFonts w:hint="eastAsia" w:asciiTheme="minorEastAsia" w:hAnsiTheme="minorEastAsia"/>
                <w:color w:val="000000"/>
                <w:kern w:val="0"/>
                <w:sz w:val="22"/>
              </w:rPr>
              <w:t>年　　月　　</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rPr>
            </w:pPr>
            <w:r>
              <w:rPr>
                <w:rFonts w:hint="eastAsia" w:asciiTheme="minorEastAsia" w:hAnsiTheme="minorEastAsia"/>
                <w:color w:val="000000"/>
                <w:kern w:val="0"/>
                <w:sz w:val="22"/>
              </w:rPr>
              <w:t>年　　月　　</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　　　</w:t>
            </w:r>
          </w:p>
        </w:tc>
      </w:tr>
      <w:tr>
        <w:trPr>
          <w:trHeight w:val="397" w:hRule="atLeast"/>
        </w:trPr>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5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円【Ｄ】</w:t>
            </w:r>
          </w:p>
        </w:tc>
      </w:tr>
    </w:tbl>
    <w:p>
      <w:pPr>
        <w:pStyle w:val="0"/>
        <w:ind w:right="880"/>
        <w:rPr>
          <w:rFonts w:hint="default" w:asciiTheme="minorEastAsia" w:hAnsiTheme="minorEastAsia"/>
          <w:color w:val="000000"/>
          <w:kern w:val="0"/>
          <w:sz w:val="22"/>
        </w:rPr>
      </w:pPr>
    </w:p>
    <w:p>
      <w:pPr>
        <w:pStyle w:val="0"/>
        <w:ind w:firstLine="221" w:firstLineChars="100"/>
        <w:jc w:val="left"/>
        <w:rPr>
          <w:rFonts w:hint="default" w:asciiTheme="minorEastAsia" w:hAnsiTheme="minorEastAsia"/>
          <w:b w:val="1"/>
          <w:color w:val="000000"/>
          <w:kern w:val="0"/>
          <w:sz w:val="22"/>
        </w:rPr>
      </w:pPr>
      <w:r>
        <w:rPr>
          <w:rFonts w:hint="eastAsia" w:asciiTheme="minorEastAsia" w:hAnsiTheme="minorEastAsia"/>
          <w:b w:val="1"/>
          <w:sz w:val="22"/>
        </w:rPr>
        <w:t>①</w:t>
      </w:r>
      <w:r>
        <w:rPr>
          <w:rFonts w:hint="eastAsia" w:asciiTheme="minorEastAsia" w:hAnsiTheme="minorEastAsia"/>
          <w:b w:val="1"/>
          <w:sz w:val="22"/>
        </w:rPr>
        <w:t xml:space="preserve"> </w:t>
      </w:r>
      <w:r>
        <w:rPr>
          <w:rFonts w:hint="eastAsia" w:asciiTheme="minorEastAsia" w:hAnsiTheme="minorEastAsia"/>
          <w:b w:val="1"/>
          <w:sz w:val="22"/>
        </w:rPr>
        <w:t>最近１か月間の売上高等減少率</w:t>
      </w:r>
    </w:p>
    <w:tbl>
      <w:tblPr>
        <w:tblStyle w:val="33"/>
        <w:tblW w:w="0" w:type="auto"/>
        <w:jc w:val="center"/>
        <w:tblInd w:w="0" w:type="dxa"/>
        <w:tblLayout w:type="fixed"/>
        <w:tblLook w:firstRow="1" w:lastRow="0" w:firstColumn="1" w:lastColumn="0" w:noHBand="0" w:noVBand="1" w:val="04A0"/>
      </w:tblPr>
      <w:tblGrid>
        <w:gridCol w:w="5245"/>
        <w:gridCol w:w="3675"/>
      </w:tblGrid>
      <w:tr>
        <w:trPr>
          <w:trHeight w:val="397" w:hRule="atLeast"/>
        </w:trPr>
        <w:tc>
          <w:tcPr>
            <w:tcW w:w="5245" w:type="dxa"/>
            <w:vAlign w:val="center"/>
          </w:tcPr>
          <w:p>
            <w:pPr>
              <w:pStyle w:val="0"/>
              <w:ind w:firstLine="880" w:firstLineChars="4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【Ｃ】－【Ａ】</w:t>
            </w:r>
          </w:p>
          <w:p>
            <w:pPr>
              <w:pStyle w:val="0"/>
              <w:ind w:firstLine="1320" w:firstLineChars="600"/>
              <w:jc w:val="left"/>
              <w:rPr>
                <w:rFonts w:hint="default" w:asciiTheme="minorEastAsia" w:hAnsiTheme="minorEastAsia"/>
                <w:color w:val="000000"/>
                <w:kern w:val="0"/>
                <w:sz w:val="22"/>
              </w:rPr>
            </w:pPr>
            <w:r>
              <w:rPr>
                <w:rFonts w:hint="eastAsia" w:asciiTheme="minorEastAsia" w:hAnsiTheme="minorEastAsia"/>
                <w:color w:val="000000"/>
                <w:kern w:val="0"/>
                <w:sz w:val="22"/>
              </w:rPr>
              <w:t>【Ｃ】　　　　×</w:t>
            </w:r>
            <w:r>
              <w:rPr>
                <w:rFonts w:hint="eastAsia" w:asciiTheme="minorEastAsia" w:hAnsiTheme="minorEastAsia"/>
                <w:color w:val="000000"/>
                <w:kern w:val="0"/>
                <w:sz w:val="22"/>
              </w:rPr>
              <w:t>100</w:t>
            </w:r>
          </w:p>
        </w:tc>
        <w:tc>
          <w:tcPr>
            <w:tcW w:w="367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p>
      <w:pPr>
        <w:pStyle w:val="0"/>
        <w:ind w:right="880" w:firstLine="221" w:firstLineChars="100"/>
        <w:rPr>
          <w:rFonts w:hint="default" w:asciiTheme="minorEastAsia" w:hAnsiTheme="minorEastAsia"/>
          <w:color w:val="000000"/>
          <w:kern w:val="0"/>
          <w:sz w:val="22"/>
        </w:rPr>
      </w:pPr>
      <w:r>
        <w:rPr>
          <w:rFonts w:hint="eastAsia" w:asciiTheme="minorEastAsia" w:hAnsiTheme="minorEastAsia"/>
          <w:b w:val="1"/>
          <w:sz w:val="22"/>
        </w:rPr>
        <w:t>②</w:t>
      </w:r>
      <w:r>
        <w:rPr>
          <w:rFonts w:hint="eastAsia" w:asciiTheme="minorEastAsia" w:hAnsiTheme="minorEastAsia"/>
          <w:b w:val="1"/>
          <w:sz w:val="22"/>
        </w:rPr>
        <w:t xml:space="preserve"> </w:t>
      </w:r>
      <w:r>
        <w:rPr>
          <w:rFonts w:hint="eastAsia" w:asciiTheme="minorEastAsia" w:hAnsiTheme="minorEastAsia"/>
          <w:b w:val="1"/>
          <w:color w:val="000000"/>
          <w:kern w:val="0"/>
          <w:sz w:val="22"/>
        </w:rPr>
        <w:t>最近３か月間の売上高等の実績見込み</w:t>
      </w:r>
      <w:r>
        <w:rPr>
          <w:rFonts w:hint="eastAsia" w:asciiTheme="minorEastAsia" w:hAnsiTheme="minorEastAsia"/>
          <w:b w:val="1"/>
          <w:sz w:val="22"/>
        </w:rPr>
        <w:t>減少率</w:t>
      </w:r>
    </w:p>
    <w:tbl>
      <w:tblPr>
        <w:tblStyle w:val="33"/>
        <w:tblW w:w="0" w:type="auto"/>
        <w:jc w:val="center"/>
        <w:tblInd w:w="0" w:type="dxa"/>
        <w:tblLayout w:type="fixed"/>
        <w:tblLook w:firstRow="1" w:lastRow="0" w:firstColumn="1" w:lastColumn="0" w:noHBand="0" w:noVBand="1" w:val="04A0"/>
      </w:tblPr>
      <w:tblGrid>
        <w:gridCol w:w="5245"/>
        <w:gridCol w:w="3675"/>
      </w:tblGrid>
      <w:tr>
        <w:trPr>
          <w:trHeight w:val="454" w:hRule="atLeast"/>
        </w:trPr>
        <w:tc>
          <w:tcPr>
            <w:tcW w:w="5245" w:type="dxa"/>
            <w:vAlign w:val="center"/>
          </w:tcPr>
          <w:p>
            <w:pPr>
              <w:pStyle w:val="0"/>
              <w:ind w:firstLine="440" w:firstLineChars="2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【Ｂ】－（【Ａ】＋【Ｄ】）</w:t>
            </w:r>
          </w:p>
          <w:p>
            <w:pPr>
              <w:pStyle w:val="0"/>
              <w:ind w:firstLine="1540" w:firstLineChars="700"/>
              <w:jc w:val="left"/>
              <w:rPr>
                <w:rFonts w:hint="default" w:asciiTheme="minorEastAsia" w:hAnsiTheme="minorEastAsia"/>
                <w:color w:val="000000"/>
                <w:kern w:val="0"/>
                <w:sz w:val="22"/>
              </w:rPr>
            </w:pPr>
            <w:r>
              <w:rPr>
                <w:rFonts w:hint="eastAsia" w:asciiTheme="minorEastAsia" w:hAnsiTheme="minorEastAsia"/>
                <w:color w:val="000000"/>
                <w:kern w:val="0"/>
                <w:sz w:val="22"/>
              </w:rPr>
              <w:t>【Ｂ】　　　　　　　×</w:t>
            </w:r>
            <w:r>
              <w:rPr>
                <w:rFonts w:hint="eastAsia" w:asciiTheme="minorEastAsia" w:hAnsiTheme="minorEastAsia"/>
                <w:color w:val="000000"/>
                <w:kern w:val="0"/>
                <w:sz w:val="22"/>
              </w:rPr>
              <w:t>100</w:t>
            </w:r>
          </w:p>
        </w:tc>
        <w:tc>
          <w:tcPr>
            <w:tcW w:w="367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left="400" w:right="-2" w:hanging="400" w:hangingChars="200"/>
        <w:rPr>
          <w:rFonts w:hint="default" w:asciiTheme="minorEastAsia" w:hAnsiTheme="minorEastAsia"/>
          <w:sz w:val="16"/>
        </w:rPr>
      </w:pPr>
      <w:r>
        <w:rPr>
          <w:rFonts w:hint="eastAsia" w:asciiTheme="minorEastAsia" w:hAnsiTheme="minorEastAsia"/>
          <w:sz w:val="20"/>
        </w:rPr>
        <w:t>（注）認定申請に当たっては、指定地域において</w:t>
      </w:r>
      <w:r>
        <w:rPr>
          <w:rFonts w:hint="eastAsia" w:asciiTheme="minorEastAsia" w:hAnsiTheme="minorEastAsia"/>
          <w:sz w:val="20"/>
        </w:rPr>
        <w:t>1</w:t>
      </w:r>
      <w:r>
        <w:rPr>
          <w:rFonts w:hint="eastAsia" w:asciiTheme="minorEastAsia" w:hAnsi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eastAsia"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eastAsia"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sectPr>
      <w:type w:val="nextColumn"/>
      <w:pgSz w:w="11906" w:h="16838"/>
      <w:pgMar w:top="1134" w:right="851" w:bottom="1134"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Closing"/>
    <w:basedOn w:val="0"/>
    <w:next w:val="16"/>
    <w:link w:val="17"/>
    <w:uiPriority w:val="0"/>
    <w:pPr>
      <w:jc w:val="right"/>
    </w:pPr>
    <w:rPr>
      <w:rFonts w:ascii="ＭＳ ゴシック" w:hAnsi="ＭＳ ゴシック" w:eastAsia="ＭＳ ゴシック"/>
      <w:color w:val="000000"/>
      <w:kern w:val="0"/>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rPr>
      <w:rFonts w:asciiTheme="minorEastAsia" w:hAnsiTheme="minorEastAsia"/>
      <w:color w:val="000000"/>
      <w:spacing w:val="16"/>
      <w:kern w:val="0"/>
    </w:rPr>
  </w:style>
  <w:style w:type="character" w:styleId="25" w:customStyle="1">
    <w:name w:val="記 (文字)"/>
    <w:basedOn w:val="10"/>
    <w:next w:val="25"/>
    <w:link w:val="24"/>
    <w:uiPriority w:val="0"/>
    <w:rPr>
      <w:rFonts w:asciiTheme="minorEastAsia" w:hAnsiTheme="minorEastAsia"/>
      <w:color w:val="000000"/>
      <w:spacing w:val="16"/>
      <w:kern w:val="0"/>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TotalTime>
  <Pages>2</Pages>
  <Words>7</Words>
  <Characters>1325</Characters>
  <Application>JUST Note</Application>
  <Lines>122</Lines>
  <Paragraphs>82</Paragraphs>
  <CharactersWithSpaces>2119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2020-03-23T01:21:00Z</cp:lastPrinted>
  <dcterms:created xsi:type="dcterms:W3CDTF">2020-03-13T00:50:00Z</dcterms:created>
  <dcterms:modified xsi:type="dcterms:W3CDTF">2020-11-30T00:00:46Z</dcterms:modified>
  <cp:revision>30</cp:revision>
</cp:coreProperties>
</file>