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9139" w:type="dxa"/>
        <w:jc w:val="center"/>
        <w:tblInd w:w="0" w:type="dxa"/>
        <w:tblLayout w:type="fixed"/>
        <w:tblLook w:firstRow="1" w:lastRow="0" w:firstColumn="1" w:lastColumn="0" w:noHBand="0" w:noVBand="1" w:val="04A0"/>
      </w:tblPr>
      <w:tblGrid>
        <w:gridCol w:w="2930"/>
        <w:gridCol w:w="3104"/>
        <w:gridCol w:w="3105"/>
      </w:tblGrid>
      <w:tr>
        <w:trPr>
          <w:trHeight w:val="284" w:hRule="atLeast"/>
        </w:trPr>
        <w:tc>
          <w:tcPr>
            <w:tcW w:w="9139" w:type="dxa"/>
            <w:gridSpan w:val="3"/>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84" w:hRule="atLeast"/>
        </w:trPr>
        <w:tc>
          <w:tcPr>
            <w:tcW w:w="29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r>
        <w:trPr>
          <w:trHeight w:val="284" w:hRule="atLeast"/>
        </w:trPr>
        <w:tc>
          <w:tcPr>
            <w:tcW w:w="29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様式第５－（イ）－⑧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中小企業信用保険法第２条第５項第５号の規定による認定申請書（イ－⑧）</w:t>
      </w:r>
    </w:p>
    <w:p>
      <w:pPr>
        <w:pStyle w:val="0"/>
        <w:spacing w:line="140" w:lineRule="exact"/>
        <w:ind w:right="839"/>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私は、表に記載する業を営んでいるが、令和２年新型コロナウイルス感染症の発生の影響に起因して、下記のとおり、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（表）</w:t>
      </w:r>
    </w:p>
    <w:tbl>
      <w:tblPr>
        <w:tblStyle w:val="28"/>
        <w:tblpPr w:leftFromText="142" w:rightFromText="142" w:topFromText="0" w:bottomFromText="0" w:vertAnchor="text" w:horzAnchor="margin" w:tblpXSpec="center" w:tblpY="88"/>
        <w:tblW w:w="4690" w:type="pct"/>
        <w:tblLayout w:type="fixed"/>
        <w:tblLook w:firstRow="1" w:lastRow="0" w:firstColumn="1" w:lastColumn="0" w:noHBand="0" w:noVBand="1" w:val="04A0"/>
      </w:tblPr>
      <w:tblGrid>
        <w:gridCol w:w="3080"/>
        <w:gridCol w:w="3081"/>
        <w:gridCol w:w="3081"/>
      </w:tblGrid>
      <w:tr>
        <w:trPr>
          <w:trHeight w:val="340" w:hRule="atLeast"/>
        </w:trPr>
        <w:tc>
          <w:tcPr>
            <w:tcW w:w="1666"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r>
      <w:tr>
        <w:trPr>
          <w:trHeight w:val="340" w:hRule="atLeast"/>
        </w:trPr>
        <w:tc>
          <w:tcPr>
            <w:tcW w:w="1666" w:type="pc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r>
    </w:tbl>
    <w:p>
      <w:pPr>
        <w:pStyle w:val="0"/>
        <w:suppressAutoHyphens w:val="1"/>
        <w:kinsoku w:val="0"/>
        <w:wordWrap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140" w:lineRule="exact"/>
        <w:ind w:right="839"/>
        <w:rPr>
          <w:rFonts w:hint="default" w:asciiTheme="minorEastAsia" w:hAnsiTheme="minorEastAsia"/>
          <w:color w:val="000000"/>
          <w:kern w:val="0"/>
        </w:rPr>
      </w:pP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rPr>
          <w:rFonts w:hint="default" w:asciiTheme="minorEastAsia" w:hAnsiTheme="minorEastAsia"/>
        </w:rPr>
      </w:pPr>
      <w:r>
        <w:rPr>
          <w:rFonts w:hint="eastAsia" w:asciiTheme="minorEastAsia" w:hAnsiTheme="minorEastAsia"/>
        </w:rPr>
        <w:t>　　　　（イ）最近１か月間の売上高等　　　　　　　　　　　　　　</w:t>
      </w:r>
      <w:r>
        <w:rPr>
          <w:rFonts w:hint="eastAsia" w:asciiTheme="minorEastAsia" w:hAnsiTheme="minorEastAsia"/>
          <w:u w:val="single" w:color="auto"/>
        </w:rPr>
        <w:t>減少率　　　　　％</w:t>
      </w:r>
      <w:r>
        <w:rPr>
          <w:rFonts w:hint="eastAsia" w:asciiTheme="minorEastAsia" w:hAnsiTheme="minorEastAsia"/>
          <w:sz w:val="18"/>
          <w:u w:val="single" w:color="auto"/>
        </w:rPr>
        <w:t>（実績）</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　Ｂ－Ａ　</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Ｂ　　　×</w:t>
      </w:r>
      <w:r>
        <w:rPr>
          <w:rFonts w:hint="eastAsia" w:asciiTheme="minorEastAsia" w:hAnsiTheme="minorEastAsia"/>
        </w:rPr>
        <w:t>100</w:t>
      </w:r>
    </w:p>
    <w:p>
      <w:pPr>
        <w:pStyle w:val="0"/>
        <w:rPr>
          <w:rFonts w:hint="default" w:asciiTheme="minorEastAsia" w:hAnsiTheme="minorEastAsia"/>
        </w:rPr>
      </w:pPr>
      <w:r>
        <w:rPr>
          <w:rFonts w:hint="eastAsia" w:asciiTheme="minorEastAsia" w:hAnsiTheme="minorEastAsia"/>
        </w:rPr>
        <w:t>　　　　　　Ａ：</w:t>
      </w:r>
      <w:r>
        <w:rPr>
          <w:rFonts w:hint="eastAsia" w:asciiTheme="minorEastAsia" w:hAnsiTheme="minorEastAsia"/>
          <w:color w:val="000000"/>
          <w:kern w:val="0"/>
        </w:rPr>
        <w:t>申込み時点における最近１か月間の売上高等</w:t>
      </w:r>
      <w:r>
        <w:rPr>
          <w:rFonts w:hint="eastAsia" w:asciiTheme="minorEastAsia" w:hAnsiTheme="minorEastAsia"/>
        </w:rPr>
        <w:t>　　　　　</w:t>
      </w:r>
      <w:r>
        <w:rPr>
          <w:rFonts w:hint="eastAsia" w:asciiTheme="minorEastAsia" w:hAnsiTheme="minorEastAsia"/>
          <w:u w:val="single" w:color="auto"/>
        </w:rPr>
        <w:t>　　　　　　　　　　円</w:t>
      </w:r>
    </w:p>
    <w:p>
      <w:pPr>
        <w:pStyle w:val="0"/>
        <w:rPr>
          <w:rFonts w:hint="default" w:asciiTheme="minorEastAsia" w:hAnsiTheme="minorEastAsia"/>
          <w:u w:val="single" w:color="auto"/>
        </w:rPr>
      </w:pPr>
      <w:r>
        <w:rPr>
          <w:rFonts w:hint="eastAsia" w:asciiTheme="minorEastAsia" w:hAnsiTheme="minorEastAsia"/>
        </w:rPr>
        <w:t>　　　　　　Ｂ：</w:t>
      </w:r>
      <w:r>
        <w:rPr>
          <w:rFonts w:hint="eastAsia" w:asciiTheme="minorEastAsia" w:hAnsiTheme="minorEastAsia"/>
          <w:color w:val="000000"/>
          <w:kern w:val="0"/>
        </w:rPr>
        <w:t>令和元年１２月の売上高等　　</w:t>
      </w:r>
      <w:r>
        <w:rPr>
          <w:rFonts w:hint="eastAsia" w:asciiTheme="minorEastAsia" w:hAnsiTheme="minorEastAsia"/>
        </w:rPr>
        <w:t>　　　　　　　　　　　</w:t>
      </w:r>
      <w:r>
        <w:rPr>
          <w:rFonts w:hint="eastAsia" w:asciiTheme="minorEastAsia" w:hAnsiTheme="minorEastAsia"/>
          <w:u w:val="single" w:color="auto"/>
        </w:rPr>
        <w:t>　　　　　　　　　　円</w:t>
      </w:r>
    </w:p>
    <w:p>
      <w:pPr>
        <w:pStyle w:val="0"/>
        <w:spacing w:line="140" w:lineRule="exact"/>
        <w:ind w:right="839"/>
        <w:rPr>
          <w:rFonts w:hint="default" w:asciiTheme="minorEastAsia" w:hAnsiTheme="minorEastAsia"/>
          <w:color w:val="000000"/>
          <w:kern w:val="0"/>
        </w:rPr>
      </w:pPr>
    </w:p>
    <w:p>
      <w:pPr>
        <w:pStyle w:val="0"/>
        <w:rPr>
          <w:rFonts w:hint="default" w:asciiTheme="minorEastAsia" w:hAnsiTheme="minorEastAsia"/>
        </w:rPr>
      </w:pPr>
      <w:r>
        <w:rPr>
          <w:rFonts w:hint="eastAsia" w:asciiTheme="minorEastAsia" w:hAnsiTheme="minorEastAsia"/>
        </w:rPr>
        <w:t>　　　　（ロ）</w:t>
      </w:r>
      <w:r>
        <w:rPr>
          <w:rFonts w:hint="eastAsia" w:asciiTheme="minorEastAsia" w:hAnsiTheme="minorEastAsia"/>
          <w:color w:val="000000"/>
          <w:kern w:val="0"/>
        </w:rPr>
        <w:t>最近３か月間の売上高等の実績見込み</w:t>
      </w:r>
      <w:r>
        <w:rPr>
          <w:rFonts w:hint="eastAsia" w:asciiTheme="minorEastAsia" w:hAnsiTheme="minorEastAsia"/>
        </w:rPr>
        <w:t>　　　　　</w:t>
      </w:r>
      <w:r>
        <w:rPr>
          <w:rFonts w:hint="eastAsia" w:asciiTheme="minorEastAsia" w:hAnsiTheme="minorEastAsia"/>
          <w:u w:val="single" w:color="auto"/>
        </w:rPr>
        <w:t>減少率　　　　　％</w:t>
      </w:r>
      <w:r>
        <w:rPr>
          <w:rFonts w:hint="eastAsia" w:asciiTheme="minorEastAsia" w:hAnsiTheme="minorEastAsia"/>
          <w:sz w:val="18"/>
          <w:u w:val="single" w:color="auto"/>
        </w:rPr>
        <w:t>（実績見込み）</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（Ｂ×３）－（Ａ＋Ｃ）　</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Ｂ×３　　</w:t>
      </w:r>
    </w:p>
    <w:p>
      <w:pPr>
        <w:pStyle w:val="0"/>
        <w:rPr>
          <w:rFonts w:hint="default" w:asciiTheme="minorEastAsia" w:hAnsiTheme="minorEastAsia"/>
        </w:rPr>
      </w:pPr>
      <w:r>
        <w:rPr>
          <w:rFonts w:hint="eastAsia" w:asciiTheme="minorEastAsia" w:hAnsiTheme="minorEastAsia"/>
        </w:rPr>
        <w:t>　　　　　　Ｃ：</w:t>
      </w:r>
      <w:r>
        <w:rPr>
          <w:rFonts w:hint="eastAsia" w:asciiTheme="minorEastAsia" w:hAnsiTheme="minorEastAsia"/>
          <w:color w:val="000000"/>
          <w:kern w:val="0"/>
        </w:rPr>
        <w:t>Ａの期間後２か月間の見込み売上高等　</w:t>
      </w:r>
      <w:r>
        <w:rPr>
          <w:rFonts w:hint="eastAsia" w:asciiTheme="minorEastAsia" w:hAnsiTheme="minorEastAsia"/>
        </w:rPr>
        <w:t>　　　　　　　</w:t>
      </w:r>
      <w:r>
        <w:rPr>
          <w:rFonts w:hint="eastAsia" w:asciiTheme="minorEastAsia" w:hAnsiTheme="minorEastAsia"/>
          <w:u w:val="single" w:color="auto"/>
        </w:rPr>
        <w:t>　　　　　　　　　　円</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pacing w:line="240" w:lineRule="exact"/>
        <w:ind w:firstLine="420" w:firstLineChars="200"/>
        <w:rPr>
          <w:rFonts w:hint="default" w:asciiTheme="minorEastAsia" w:hAnsiTheme="minorEastAsia"/>
        </w:rPr>
      </w:pPr>
    </w:p>
    <w:p>
      <w:pPr>
        <w:pStyle w:val="0"/>
        <w:suppressAutoHyphens w:val="1"/>
        <w:wordWrap w:val="0"/>
        <w:spacing w:line="180" w:lineRule="exact"/>
        <w:ind w:left="525" w:hanging="525"/>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wordWrap w:val="0"/>
        <w:spacing w:line="180" w:lineRule="exact"/>
        <w:ind w:left="862" w:hanging="862"/>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（注３）企業全体の売上高等を記載。</w:t>
      </w:r>
    </w:p>
    <w:p>
      <w:pPr>
        <w:pStyle w:val="0"/>
        <w:suppressAutoHyphens w:val="1"/>
        <w:wordWrap w:val="0"/>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wordWrap w:val="0"/>
        <w:spacing w:line="180" w:lineRule="exact"/>
        <w:ind w:left="1440" w:hanging="1440" w:hangingChars="800"/>
        <w:jc w:val="left"/>
        <w:textAlignment w:val="baseline"/>
        <w:rPr>
          <w:rFonts w:hint="default" w:ascii="ＭＳ 明朝" w:hAnsi="ＭＳ 明朝" w:eastAsia="ＭＳ 明朝"/>
          <w:color w:val="000000"/>
          <w:kern w:val="0"/>
          <w:sz w:val="18"/>
        </w:rPr>
        <w:sectPr>
          <w:type w:val="nextColumn"/>
          <w:pgSz w:w="11906" w:h="16838"/>
          <w:pgMar w:top="1134" w:right="851" w:bottom="1134" w:left="1418" w:header="851" w:footer="992" w:gutter="0"/>
          <w:cols w:space="720"/>
          <w:textDirection w:val="lrTb"/>
          <w:docGrid w:type="lines" w:linePitch="310"/>
        </w:sect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u w:val="single" w:color="auto"/>
        </w:rPr>
      </w:pPr>
      <w:r>
        <w:rPr>
          <w:rFonts w:hint="eastAsia" w:asciiTheme="minorEastAsia" w:hAnsiTheme="minorEastAsia"/>
          <w:color w:val="000000"/>
          <w:kern w:val="0"/>
          <w:sz w:val="22"/>
        </w:rPr>
        <w:t>　</w:t>
      </w:r>
      <w:r>
        <w:rPr>
          <w:rFonts w:hint="eastAsia" w:asciiTheme="minorEastAsia" w:hAnsiTheme="minorEastAsia"/>
          <w:u w:val="single" w:color="auto"/>
        </w:rPr>
        <w:t>申請者名：　　　　　　　　　　　　　　　　</w:t>
      </w:r>
    </w:p>
    <w:p>
      <w:pPr>
        <w:pStyle w:val="0"/>
        <w:suppressAutoHyphens w:val="1"/>
        <w:wordWrap w:val="0"/>
        <w:ind w:left="440" w:hanging="440" w:hangingChars="200"/>
        <w:jc w:val="left"/>
        <w:textAlignment w:val="baseline"/>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2935"/>
        <w:gridCol w:w="5565"/>
      </w:tblGrid>
      <w:tr>
        <w:trPr>
          <w:trHeight w:val="454" w:hRule="atLeast"/>
        </w:trPr>
        <w:tc>
          <w:tcPr>
            <w:tcW w:w="8500" w:type="dxa"/>
            <w:gridSpan w:val="2"/>
            <w:tcBorders>
              <w:top w:val="nil"/>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color w:val="000000"/>
                <w:kern w:val="0"/>
                <w:sz w:val="22"/>
              </w:rPr>
            </w:pPr>
            <w:r>
              <w:rPr>
                <w:rFonts w:hint="eastAsia" w:asciiTheme="minorEastAsia" w:hAnsiTheme="minorEastAsia"/>
                <w:color w:val="000000"/>
                <w:kern w:val="0"/>
                <w:sz w:val="22"/>
              </w:rPr>
              <w:t>申込み時点における最近１か月間の売上高等</w:t>
            </w:r>
          </w:p>
        </w:tc>
      </w:tr>
      <w:tr>
        <w:trPr>
          <w:trHeight w:val="454" w:hRule="atLeast"/>
        </w:trPr>
        <w:tc>
          <w:tcPr>
            <w:tcW w:w="293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56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p>
        </w:tc>
      </w:tr>
      <w:tr>
        <w:trPr>
          <w:trHeight w:val="454" w:hRule="atLeast"/>
        </w:trPr>
        <w:tc>
          <w:tcPr>
            <w:tcW w:w="850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p>
          <w:p>
            <w:pPr>
              <w:pStyle w:val="0"/>
              <w:rPr>
                <w:rFonts w:hint="default" w:asciiTheme="minorEastAsia" w:hAnsiTheme="minorEastAsia"/>
                <w:color w:val="000000"/>
                <w:kern w:val="0"/>
                <w:sz w:val="22"/>
              </w:rPr>
            </w:pPr>
            <w:r>
              <w:rPr>
                <w:rFonts w:hint="eastAsia" w:asciiTheme="minorEastAsia" w:hAnsiTheme="minorEastAsia"/>
                <w:color w:val="000000"/>
                <w:kern w:val="0"/>
                <w:sz w:val="22"/>
              </w:rPr>
              <w:t>令和元年１２月の売上高等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令和元年１２月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p>
        </w:tc>
      </w:tr>
      <w:tr>
        <w:trPr>
          <w:trHeight w:val="454" w:hRule="atLeast"/>
        </w:trPr>
        <w:tc>
          <w:tcPr>
            <w:tcW w:w="850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color w:val="000000"/>
                <w:kern w:val="0"/>
                <w:sz w:val="22"/>
              </w:rPr>
            </w:pPr>
          </w:p>
          <w:p>
            <w:pPr>
              <w:pStyle w:val="0"/>
              <w:wordWrap w:val="0"/>
              <w:rPr>
                <w:rFonts w:hint="default" w:asciiTheme="minorEastAsia" w:hAnsiTheme="minorEastAsia"/>
                <w:color w:val="000000"/>
                <w:kern w:val="0"/>
                <w:sz w:val="22"/>
              </w:rPr>
            </w:pPr>
            <w:r>
              <w:rPr>
                <w:rFonts w:hint="eastAsia" w:asciiTheme="minorEastAsia" w:hAnsiTheme="minorEastAsia"/>
                <w:color w:val="000000"/>
                <w:kern w:val="0"/>
                <w:sz w:val="22"/>
              </w:rPr>
              <w:t>【Ａ】の期間後２か月間の見込み売上高等</w:t>
            </w:r>
          </w:p>
        </w:tc>
      </w:tr>
      <w:tr>
        <w:trPr>
          <w:trHeight w:val="454" w:hRule="atLeast"/>
        </w:trPr>
        <w:tc>
          <w:tcPr>
            <w:tcW w:w="293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56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　（見込み）</w:t>
            </w:r>
          </w:p>
        </w:tc>
      </w:tr>
      <w:tr>
        <w:trPr>
          <w:trHeight w:val="454" w:hRule="atLeast"/>
        </w:trPr>
        <w:tc>
          <w:tcPr>
            <w:tcW w:w="293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56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4" w:hRule="atLeast"/>
        </w:trPr>
        <w:tc>
          <w:tcPr>
            <w:tcW w:w="293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56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4" w:hRule="atLeast"/>
        </w:trPr>
        <w:tc>
          <w:tcPr>
            <w:tcW w:w="293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556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円【Ｃ】</w:t>
            </w:r>
          </w:p>
        </w:tc>
      </w:tr>
    </w:tbl>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b w:val="1"/>
          <w:color w:val="000000"/>
          <w:kern w:val="0"/>
          <w:sz w:val="22"/>
        </w:rPr>
      </w:pPr>
      <w:r>
        <w:rPr>
          <w:rFonts w:hint="eastAsia" w:asciiTheme="minorEastAsia" w:hAnsiTheme="minorEastAsia"/>
          <w:color w:val="000000"/>
          <w:kern w:val="0"/>
          <w:sz w:val="22"/>
        </w:rPr>
        <w:t>　</w:t>
      </w:r>
      <w:r>
        <w:rPr>
          <w:rFonts w:hint="eastAsia" w:asciiTheme="minorEastAsia" w:hAnsiTheme="minorEastAsia"/>
          <w:b w:val="1"/>
          <w:sz w:val="22"/>
        </w:rPr>
        <w:t>①</w:t>
      </w:r>
      <w:r>
        <w:rPr>
          <w:rFonts w:hint="eastAsia" w:asciiTheme="minorEastAsia" w:hAnsiTheme="minorEastAsia"/>
          <w:b w:val="1"/>
          <w:sz w:val="22"/>
        </w:rPr>
        <w:t xml:space="preserve"> </w:t>
      </w:r>
      <w:r>
        <w:rPr>
          <w:rFonts w:hint="eastAsia" w:asciiTheme="minorEastAsia" w:hAnsiTheme="minorEastAsia"/>
          <w:b w:val="1"/>
          <w:sz w:val="22"/>
        </w:rPr>
        <w:t>最近１か月間の売上高等減少率</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1134" w:hRule="atLeast"/>
        </w:trPr>
        <w:tc>
          <w:tcPr>
            <w:tcW w:w="5245" w:type="dxa"/>
            <w:vAlign w:val="center"/>
          </w:tcPr>
          <w:p>
            <w:pPr>
              <w:pStyle w:val="0"/>
              <w:ind w:firstLine="880" w:firstLineChars="4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w:t>
            </w:r>
          </w:p>
          <w:p>
            <w:pPr>
              <w:pStyle w:val="0"/>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b w:val="1"/>
          <w:sz w:val="22"/>
        </w:rPr>
        <w:t>　②</w:t>
      </w:r>
      <w:r>
        <w:rPr>
          <w:rFonts w:hint="eastAsia" w:asciiTheme="minorEastAsia" w:hAnsiTheme="minorEastAsia"/>
          <w:b w:val="1"/>
          <w:sz w:val="22"/>
        </w:rPr>
        <w:t xml:space="preserve"> </w:t>
      </w:r>
      <w:r>
        <w:rPr>
          <w:rFonts w:hint="eastAsia" w:asciiTheme="minorEastAsia" w:hAnsiTheme="minorEastAsia"/>
          <w:b w:val="1"/>
          <w:color w:val="000000"/>
          <w:kern w:val="0"/>
          <w:sz w:val="22"/>
        </w:rPr>
        <w:t>最近３か月間の売上高等の実績見込み</w:t>
      </w:r>
      <w:r>
        <w:rPr>
          <w:rFonts w:hint="eastAsia" w:asciiTheme="minorEastAsia" w:hAnsiTheme="minorEastAsia"/>
          <w:b w:val="1"/>
          <w:sz w:val="22"/>
        </w:rPr>
        <w:t>減少率</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1134" w:hRule="atLeast"/>
        </w:trPr>
        <w:tc>
          <w:tcPr>
            <w:tcW w:w="5245" w:type="dxa"/>
            <w:vAlign w:val="center"/>
          </w:tcPr>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（【Ｂ】×３）－（【Ａ】＋【Ｃ】）</w:t>
            </w:r>
          </w:p>
          <w:p>
            <w:pPr>
              <w:pStyle w:val="0"/>
              <w:ind w:firstLine="880" w:firstLineChars="400"/>
              <w:jc w:val="left"/>
              <w:rPr>
                <w:rFonts w:hint="default" w:asciiTheme="minorEastAsia" w:hAnsiTheme="minorEastAsia"/>
                <w:color w:val="000000"/>
                <w:kern w:val="0"/>
                <w:sz w:val="22"/>
              </w:rPr>
            </w:pPr>
            <w:r>
              <w:rPr>
                <w:rFonts w:hint="eastAsia" w:asciiTheme="minorEastAsia" w:hAnsiTheme="minorEastAsia"/>
                <w:color w:val="000000"/>
                <w:kern w:val="0"/>
                <w:sz w:val="22"/>
              </w:rPr>
              <w:t>（【Ｂ】×３）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20" w:right="-2" w:hanging="420" w:hangingChars="200"/>
        <w:rPr>
          <w:rFonts w:hint="default" w:asciiTheme="minorEastAsia" w:hAnsiTheme="minorEastAsia"/>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ind w:right="-2"/>
        <w:rPr>
          <w:rFonts w:hint="default" w:asciiTheme="minorEastAsia" w:hAnsiTheme="minorEastAsia"/>
          <w:color w:val="000000"/>
          <w:kern w:val="0"/>
        </w:rPr>
      </w:pPr>
    </w:p>
    <w:sectPr>
      <w:type w:val="nextColumn"/>
      <w:pgSz w:w="11906" w:h="16838"/>
      <w:pgMar w:top="1134" w:right="851" w:bottom="113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2</Pages>
  <Words>5</Words>
  <Characters>1266</Characters>
  <Application>JUST Note</Application>
  <Lines>111</Lines>
  <Paragraphs>72</Paragraphs>
  <CharactersWithSpaces>2002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2020-03-23T01:16:00Z</cp:lastPrinted>
  <dcterms:created xsi:type="dcterms:W3CDTF">2020-03-13T00:50:00Z</dcterms:created>
  <dcterms:modified xsi:type="dcterms:W3CDTF">2020-11-30T00:00:36Z</dcterms:modified>
  <cp:revision>28</cp:revision>
</cp:coreProperties>
</file>