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8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9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sz w:val="21"/>
        </w:rPr>
        <w:t>一般廃棄物処理業変更届出書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sz w:val="21"/>
        </w:rPr>
        <w:t>　　伊佐市長　　　　様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spacing w:val="210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spacing w:val="105"/>
          <w:sz w:val="21"/>
        </w:rPr>
        <w:t>届出</w:t>
      </w:r>
      <w:r>
        <w:rPr>
          <w:rFonts w:hint="eastAsia" w:ascii="ＭＳ 明朝" w:hAnsi="ＭＳ 明朝" w:eastAsia="ＭＳ 明朝"/>
          <w:sz w:val="21"/>
        </w:rPr>
        <w:t>者　</w:t>
      </w:r>
      <w:r>
        <w:rPr>
          <w:rFonts w:hint="eastAsia" w:ascii="ＭＳ 明朝" w:hAnsi="ＭＳ 明朝" w:eastAsia="ＭＳ 明朝"/>
          <w:spacing w:val="210"/>
          <w:sz w:val="21"/>
        </w:rPr>
        <w:t>氏</w:t>
      </w:r>
      <w:r>
        <w:rPr>
          <w:rFonts w:hint="eastAsia" w:ascii="ＭＳ 明朝" w:hAnsi="ＭＳ 明朝" w:eastAsia="ＭＳ 明朝"/>
          <w:sz w:val="21"/>
        </w:rPr>
        <w:t>名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jc w:val="right"/>
      </w:pPr>
      <w:r>
        <w:rPr>
          <w:rFonts w:hint="eastAsia" w:ascii="ＭＳ 明朝" w:hAnsi="ＭＳ 明朝" w:eastAsia="ＭＳ 明朝"/>
          <w:sz w:val="21"/>
        </w:rPr>
        <w:t>電話番号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　―　　　　　　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830"/>
        <w:gridCol w:w="3681"/>
      </w:tblGrid>
      <w:tr>
        <w:trPr/>
        <w:tc>
          <w:tcPr>
            <w:tcW w:w="483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2" behindDoc="0" locked="1" layoutInCell="0" hidden="0" allowOverlap="1">
                      <wp:simplePos x="0" y="0"/>
                      <wp:positionH relativeFrom="column">
                        <wp:posOffset>3074670</wp:posOffset>
                      </wp:positionH>
                      <wp:positionV relativeFrom="paragraph">
                        <wp:posOffset>-2540</wp:posOffset>
                      </wp:positionV>
                      <wp:extent cx="1979295" cy="35242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79295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-0.2pt;mso-position-vertical-relative:text;mso-position-horizontal-relative:text;position:absolute;height:27.75pt;width:155.85pt;margin-left:242.1pt;z-index:2;" o:allowincell="f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法人にあっては、主たる事務</w:t>
            </w: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sz w:val="21"/>
              </w:rPr>
              <w:t>の所在地、名称、代表者の氏名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jc w:val="both"/>
      </w:pPr>
      <w:r>
        <w:rPr>
          <w:rFonts w:hint="eastAsia" w:ascii="ＭＳ 明朝" w:hAnsi="ＭＳ 明朝" w:eastAsia="ＭＳ 明朝"/>
          <w:sz w:val="21"/>
        </w:rPr>
        <w:t>　一般廃棄物処理業の許可に係る事項を変更したいので、伊佐市廃棄物の適正処理、減量化、資源化等に関する条例施行規則第</w:t>
      </w:r>
      <w:r>
        <w:rPr>
          <w:rFonts w:hint="eastAsia" w:ascii="ＭＳ 明朝" w:hAnsi="ＭＳ 明朝" w:eastAsia="ＭＳ 明朝"/>
          <w:sz w:val="21"/>
        </w:rPr>
        <w:t>9</w:t>
      </w:r>
      <w:r>
        <w:rPr>
          <w:rFonts w:hint="eastAsia" w:ascii="ＭＳ 明朝" w:hAnsi="ＭＳ 明朝" w:eastAsia="ＭＳ 明朝"/>
          <w:sz w:val="21"/>
        </w:rPr>
        <w:t>条の規定により届け出ます。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6405"/>
      </w:tblGrid>
      <w:tr>
        <w:trPr>
          <w:trHeight w:val="13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pacing w:val="26"/>
                <w:sz w:val="21"/>
              </w:rPr>
              <w:t>許可年月日及</w:t>
            </w:r>
            <w:r>
              <w:rPr>
                <w:rFonts w:hint="eastAsia" w:ascii="ＭＳ 明朝" w:hAnsi="ＭＳ 明朝" w:eastAsia="ＭＳ 明朝"/>
                <w:sz w:val="21"/>
              </w:rPr>
              <w:t>び許可番号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0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伊佐市一般廃棄物処理業許可第　　　　　号</w:t>
            </w:r>
          </w:p>
        </w:tc>
      </w:tr>
      <w:tr>
        <w:trPr>
          <w:trHeight w:val="13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変更事項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3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変更の理由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3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変更年月日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188</Characters>
  <Application>JUST Note</Application>
  <Lines>28</Lines>
  <Paragraphs>19</Paragraphs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SSU60010</dc:creator>
  <cp:lastModifiedBy>INU60070</cp:lastModifiedBy>
  <dcterms:created xsi:type="dcterms:W3CDTF">2023-02-10T17:05:00Z</dcterms:created>
  <dcterms:modified xsi:type="dcterms:W3CDTF">2023-02-13T01:10:42Z</dcterms:modified>
  <cp:revision>3</cp:revision>
</cp:coreProperties>
</file>