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14:paraId="17F19247" w14:textId="77777777" w:rsidTr="00A501E2">
        <w:tc>
          <w:tcPr>
            <w:tcW w:w="9480" w:type="dxa"/>
            <w:gridSpan w:val="3"/>
            <w:tcMar>
              <w:left w:w="49" w:type="dxa"/>
              <w:right w:w="49" w:type="dxa"/>
            </w:tcMar>
          </w:tcPr>
          <w:p w14:paraId="0C945B29" w14:textId="77777777" w:rsidR="00FC0E43" w:rsidRDefault="00FC0E43" w:rsidP="00D5358A">
            <w:pPr>
              <w:pStyle w:val="a3"/>
              <w:jc w:val="center"/>
              <w:rPr>
                <w:rFonts w:hAnsi="ＭＳ 明朝" w:hint="default"/>
                <w:sz w:val="22"/>
              </w:rPr>
            </w:pPr>
            <w:r>
              <w:rPr>
                <w:rFonts w:hAnsi="ＭＳ 明朝"/>
                <w:sz w:val="44"/>
                <w:shd w:val="clear" w:color="000000" w:fill="auto"/>
              </w:rPr>
              <w:t>建設工事請負契約書</w:t>
            </w:r>
          </w:p>
          <w:p w14:paraId="3279E280" w14:textId="77777777" w:rsidR="00FC0E43" w:rsidRDefault="00FC0E43" w:rsidP="005A752D">
            <w:pPr>
              <w:pStyle w:val="a3"/>
              <w:spacing w:line="260" w:lineRule="exact"/>
              <w:rPr>
                <w:rFonts w:hAnsi="ＭＳ 明朝" w:hint="default"/>
                <w:sz w:val="22"/>
              </w:rPr>
            </w:pPr>
          </w:p>
          <w:p w14:paraId="08F32198"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permStart w:id="1509235992" w:edGrp="everyone"/>
            <w:r w:rsidR="00B34328">
              <w:rPr>
                <w:rFonts w:hAnsi="ＭＳ 明朝"/>
                <w:sz w:val="22"/>
                <w:shd w:val="clear" w:color="000000" w:fill="auto"/>
              </w:rPr>
              <w:t xml:space="preserve">                                            </w:t>
            </w:r>
            <w:permEnd w:id="1509235992"/>
            <w:r w:rsidR="00B34328">
              <w:rPr>
                <w:rFonts w:hAnsi="ＭＳ 明朝"/>
                <w:sz w:val="22"/>
                <w:shd w:val="clear" w:color="000000" w:fill="auto"/>
              </w:rPr>
              <w:t xml:space="preserve"> </w:t>
            </w:r>
          </w:p>
          <w:p w14:paraId="725C7691" w14:textId="77777777" w:rsidR="00FC0E43" w:rsidRDefault="00FC0E43" w:rsidP="00F219D3">
            <w:pPr>
              <w:pStyle w:val="a3"/>
              <w:spacing w:line="220" w:lineRule="exact"/>
              <w:rPr>
                <w:rFonts w:hAnsi="ＭＳ 明朝" w:hint="default"/>
                <w:sz w:val="22"/>
              </w:rPr>
            </w:pPr>
          </w:p>
          <w:p w14:paraId="603D9B46"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permStart w:id="145574930" w:edGrp="everyone"/>
            <w:r w:rsidR="00B34328">
              <w:rPr>
                <w:rFonts w:hAnsi="ＭＳ 明朝"/>
                <w:sz w:val="22"/>
                <w:shd w:val="clear" w:color="000000" w:fill="auto"/>
              </w:rPr>
              <w:t xml:space="preserve">                                            </w:t>
            </w:r>
            <w:permEnd w:id="145574930"/>
            <w:r w:rsidR="00B34328">
              <w:rPr>
                <w:rFonts w:hAnsi="ＭＳ 明朝"/>
                <w:sz w:val="22"/>
                <w:shd w:val="clear" w:color="000000" w:fill="auto"/>
              </w:rPr>
              <w:t xml:space="preserve"> </w:t>
            </w:r>
          </w:p>
          <w:p w14:paraId="367ABD59" w14:textId="77777777" w:rsidR="00FC0E43" w:rsidRDefault="00FC0E43" w:rsidP="00F219D3">
            <w:pPr>
              <w:pStyle w:val="a3"/>
              <w:spacing w:line="220" w:lineRule="exact"/>
              <w:rPr>
                <w:rFonts w:hAnsi="ＭＳ 明朝" w:hint="default"/>
                <w:sz w:val="22"/>
              </w:rPr>
            </w:pPr>
          </w:p>
          <w:p w14:paraId="1DBECEE9"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３　工　　期　自</w:t>
            </w:r>
            <w:permStart w:id="1756892896" w:edGrp="everyone"/>
            <w:r>
              <w:rPr>
                <w:rFonts w:hAnsi="ＭＳ 明朝"/>
                <w:sz w:val="22"/>
                <w:shd w:val="clear" w:color="000000" w:fill="auto"/>
              </w:rPr>
              <w:t xml:space="preserve">　　　　　　</w:t>
            </w:r>
            <w:permEnd w:id="1756892896"/>
            <w:r>
              <w:rPr>
                <w:rFonts w:hAnsi="ＭＳ 明朝"/>
                <w:sz w:val="22"/>
                <w:shd w:val="clear" w:color="000000" w:fill="auto"/>
              </w:rPr>
              <w:t>年</w:t>
            </w:r>
            <w:permStart w:id="2036675613" w:edGrp="everyone"/>
            <w:r>
              <w:rPr>
                <w:rFonts w:hAnsi="ＭＳ 明朝"/>
                <w:sz w:val="22"/>
                <w:shd w:val="clear" w:color="000000" w:fill="auto"/>
              </w:rPr>
              <w:t xml:space="preserve">　　　</w:t>
            </w:r>
            <w:permEnd w:id="2036675613"/>
            <w:r>
              <w:rPr>
                <w:rFonts w:hAnsi="ＭＳ 明朝"/>
                <w:sz w:val="22"/>
                <w:shd w:val="clear" w:color="000000" w:fill="auto"/>
              </w:rPr>
              <w:t>月</w:t>
            </w:r>
            <w:permStart w:id="216816519" w:edGrp="everyone"/>
            <w:r>
              <w:rPr>
                <w:rFonts w:hAnsi="ＭＳ 明朝"/>
                <w:sz w:val="22"/>
                <w:shd w:val="clear" w:color="000000" w:fill="auto"/>
              </w:rPr>
              <w:t xml:space="preserve">　　　</w:t>
            </w:r>
            <w:permEnd w:id="216816519"/>
            <w:r>
              <w:rPr>
                <w:rFonts w:hAnsi="ＭＳ 明朝"/>
                <w:sz w:val="22"/>
                <w:shd w:val="clear" w:color="000000" w:fill="auto"/>
              </w:rPr>
              <w:t>日</w:t>
            </w:r>
          </w:p>
          <w:p w14:paraId="3C147060"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88740138"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88740138"/>
            <w:r>
              <w:rPr>
                <w:rFonts w:hAnsi="ＭＳ 明朝"/>
                <w:sz w:val="22"/>
                <w:shd w:val="clear" w:color="000000" w:fill="auto"/>
              </w:rPr>
              <w:t>日間</w:t>
            </w:r>
          </w:p>
          <w:p w14:paraId="7727E166"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w:t>
            </w:r>
            <w:permStart w:id="276777985" w:edGrp="everyone"/>
            <w:r>
              <w:rPr>
                <w:rFonts w:hAnsi="ＭＳ 明朝"/>
                <w:sz w:val="22"/>
                <w:shd w:val="clear" w:color="000000" w:fill="auto"/>
              </w:rPr>
              <w:t xml:space="preserve">　　　　　　</w:t>
            </w:r>
            <w:permEnd w:id="276777985"/>
            <w:r>
              <w:rPr>
                <w:rFonts w:hAnsi="ＭＳ 明朝"/>
                <w:sz w:val="22"/>
                <w:shd w:val="clear" w:color="000000" w:fill="auto"/>
              </w:rPr>
              <w:t>年</w:t>
            </w:r>
            <w:permStart w:id="1670544831" w:edGrp="everyone"/>
            <w:r>
              <w:rPr>
                <w:rFonts w:hAnsi="ＭＳ 明朝"/>
                <w:sz w:val="22"/>
                <w:shd w:val="clear" w:color="000000" w:fill="auto"/>
              </w:rPr>
              <w:t xml:space="preserve">　　　</w:t>
            </w:r>
            <w:permEnd w:id="1670544831"/>
            <w:r>
              <w:rPr>
                <w:rFonts w:hAnsi="ＭＳ 明朝"/>
                <w:sz w:val="22"/>
                <w:shd w:val="clear" w:color="000000" w:fill="auto"/>
              </w:rPr>
              <w:t>月</w:t>
            </w:r>
            <w:permStart w:id="2123174952" w:edGrp="everyone"/>
            <w:r>
              <w:rPr>
                <w:rFonts w:hAnsi="ＭＳ 明朝"/>
                <w:sz w:val="22"/>
                <w:shd w:val="clear" w:color="000000" w:fill="auto"/>
              </w:rPr>
              <w:t xml:space="preserve">　　　</w:t>
            </w:r>
            <w:permEnd w:id="2123174952"/>
            <w:r>
              <w:rPr>
                <w:rFonts w:hAnsi="ＭＳ 明朝"/>
                <w:sz w:val="22"/>
                <w:shd w:val="clear" w:color="000000" w:fill="auto"/>
              </w:rPr>
              <w:t>日</w:t>
            </w:r>
          </w:p>
          <w:p w14:paraId="4FFEEDAE" w14:textId="77777777" w:rsidR="00FC0E43" w:rsidRDefault="00FC0E43" w:rsidP="00F219D3">
            <w:pPr>
              <w:pStyle w:val="a3"/>
              <w:spacing w:line="220" w:lineRule="exact"/>
              <w:rPr>
                <w:rFonts w:hAnsi="ＭＳ 明朝" w:hint="default"/>
                <w:sz w:val="22"/>
              </w:rPr>
            </w:pPr>
          </w:p>
          <w:p w14:paraId="01F10E25"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permStart w:id="707673816" w:edGrp="everyone"/>
            <w:r>
              <w:rPr>
                <w:rFonts w:hAnsi="ＭＳ 明朝"/>
                <w:sz w:val="22"/>
                <w:u w:val="single" w:color="000000"/>
                <w:shd w:val="clear" w:color="000000" w:fill="auto"/>
              </w:rPr>
              <w:t xml:space="preserve">　　　　　　　　　　　　　　　</w:t>
            </w:r>
            <w:permEnd w:id="707673816"/>
          </w:p>
          <w:p w14:paraId="17B8646E" w14:textId="77777777" w:rsidR="00FC0E43" w:rsidRDefault="00FC0E43" w:rsidP="005A752D">
            <w:pPr>
              <w:pStyle w:val="a3"/>
              <w:spacing w:line="260" w:lineRule="exact"/>
              <w:rPr>
                <w:rFonts w:hint="default"/>
              </w:rPr>
            </w:pPr>
          </w:p>
        </w:tc>
      </w:tr>
      <w:tr w:rsidR="00FC0E43" w14:paraId="56575118" w14:textId="77777777" w:rsidTr="00A501E2">
        <w:tc>
          <w:tcPr>
            <w:tcW w:w="480" w:type="dxa"/>
            <w:tcMar>
              <w:left w:w="49" w:type="dxa"/>
              <w:right w:w="49" w:type="dxa"/>
            </w:tcMar>
          </w:tcPr>
          <w:p w14:paraId="29856EC2" w14:textId="77777777" w:rsidR="00FC0E43" w:rsidRDefault="00AF1447" w:rsidP="005A752D">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14:anchorId="501702C5" wp14:editId="1DD23163">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7EF6CE75" w14:textId="77777777" w:rsidR="00FC0E43" w:rsidRDefault="00FC0E43" w:rsidP="005A752D">
            <w:pPr>
              <w:pStyle w:val="a3"/>
              <w:spacing w:line="260" w:lineRule="exact"/>
              <w:rPr>
                <w:rFonts w:hAnsi="ＭＳ 明朝" w:hint="default"/>
                <w:sz w:val="22"/>
              </w:rPr>
            </w:pPr>
          </w:p>
          <w:p w14:paraId="5D5B515E" w14:textId="77777777"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14:paraId="134D6E86" w14:textId="77777777" w:rsidR="00FC0E43" w:rsidRDefault="00FC0E43" w:rsidP="00F219D3">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413756997" w:edGrp="everyone"/>
            <w:r>
              <w:rPr>
                <w:rFonts w:hAnsi="ＭＳ 明朝"/>
                <w:sz w:val="22"/>
                <w:u w:val="single" w:color="000000"/>
                <w:shd w:val="clear" w:color="000000" w:fill="auto"/>
              </w:rPr>
              <w:t xml:space="preserve">　　　　　　　　　　　</w:t>
            </w:r>
            <w:permEnd w:id="413756997"/>
          </w:p>
          <w:p w14:paraId="1C95C952" w14:textId="63C40C8C" w:rsidR="00FC0E43" w:rsidRDefault="00FC0E43" w:rsidP="005A752D">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w:t>
            </w:r>
            <w:r w:rsidR="001D155B">
              <w:rPr>
                <w:rFonts w:hAnsi="ＭＳ 明朝"/>
                <w:sz w:val="22"/>
                <w:shd w:val="clear" w:color="000000" w:fill="auto"/>
              </w:rPr>
              <w:t>、</w:t>
            </w:r>
            <w:r>
              <w:rPr>
                <w:rFonts w:hAnsi="ＭＳ 明朝"/>
                <w:sz w:val="22"/>
                <w:shd w:val="clear" w:color="000000" w:fill="auto"/>
              </w:rPr>
              <w:t>請負代金額に</w:t>
            </w:r>
            <w:permStart w:id="2027565685" w:edGrp="everyone"/>
            <w:r>
              <w:rPr>
                <w:rFonts w:hAnsi="ＭＳ 明朝"/>
                <w:sz w:val="22"/>
                <w:shd w:val="clear" w:color="000000" w:fill="auto"/>
              </w:rPr>
              <w:t xml:space="preserve">　　　</w:t>
            </w:r>
            <w:permEnd w:id="2027565685"/>
            <w:r>
              <w:rPr>
                <w:rFonts w:hAnsi="ＭＳ 明朝"/>
                <w:sz w:val="22"/>
                <w:shd w:val="clear" w:color="000000" w:fill="auto"/>
              </w:rPr>
              <w:t>／</w:t>
            </w:r>
            <w:permStart w:id="1643585683" w:edGrp="everyone"/>
            <w:r>
              <w:rPr>
                <w:rFonts w:hAnsi="ＭＳ 明朝"/>
                <w:sz w:val="22"/>
                <w:shd w:val="clear" w:color="000000" w:fill="auto"/>
              </w:rPr>
              <w:t xml:space="preserve">　　　</w:t>
            </w:r>
            <w:permEnd w:id="1643585683"/>
            <w:r>
              <w:rPr>
                <w:rFonts w:hAnsi="ＭＳ 明朝"/>
                <w:sz w:val="22"/>
                <w:shd w:val="clear" w:color="000000" w:fill="auto"/>
              </w:rPr>
              <w:t>を</w:t>
            </w:r>
          </w:p>
          <w:p w14:paraId="395922EF" w14:textId="77777777"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14:paraId="2B9E03FE" w14:textId="77777777" w:rsidR="00FC0E43" w:rsidRDefault="00FC0E43" w:rsidP="00537002">
            <w:pPr>
              <w:pStyle w:val="a3"/>
              <w:rPr>
                <w:rFonts w:hint="default"/>
              </w:rPr>
            </w:pPr>
          </w:p>
          <w:p w14:paraId="680BE097" w14:textId="77777777" w:rsidR="00FC0E43" w:rsidRDefault="00FC0E43" w:rsidP="00537002">
            <w:pPr>
              <w:pStyle w:val="a3"/>
              <w:rPr>
                <w:rFonts w:hint="default"/>
              </w:rPr>
            </w:pPr>
          </w:p>
          <w:p w14:paraId="2AB3FF56" w14:textId="77777777" w:rsidR="00FC0E43" w:rsidRDefault="00FC0E43" w:rsidP="00537002">
            <w:pPr>
              <w:pStyle w:val="a3"/>
              <w:rPr>
                <w:rFonts w:hint="default"/>
              </w:rPr>
            </w:pPr>
          </w:p>
        </w:tc>
      </w:tr>
      <w:tr w:rsidR="00FC0E43" w14:paraId="5DA1A633" w14:textId="77777777" w:rsidTr="00A501E2">
        <w:trPr>
          <w:trHeight w:val="311"/>
        </w:trPr>
        <w:tc>
          <w:tcPr>
            <w:tcW w:w="9480" w:type="dxa"/>
            <w:gridSpan w:val="3"/>
            <w:vMerge w:val="restart"/>
            <w:tcMar>
              <w:left w:w="49" w:type="dxa"/>
              <w:right w:w="49" w:type="dxa"/>
            </w:tcMar>
          </w:tcPr>
          <w:p w14:paraId="6ECEF12A" w14:textId="07D5DFB4" w:rsidR="00FC0E43" w:rsidRDefault="00FC0E43" w:rsidP="005A752D">
            <w:pPr>
              <w:pStyle w:val="a3"/>
              <w:wordWrap/>
              <w:spacing w:line="260" w:lineRule="exact"/>
              <w:rPr>
                <w:rFonts w:hAnsi="ＭＳ 明朝" w:hint="default"/>
                <w:sz w:val="22"/>
              </w:rPr>
            </w:pPr>
          </w:p>
          <w:p w14:paraId="1406C43C" w14:textId="77777777"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w:t>
            </w:r>
            <w:permStart w:id="1319044060" w:edGrp="everyone"/>
            <w:r>
              <w:rPr>
                <w:rFonts w:hAnsi="ＭＳ 明朝"/>
                <w:sz w:val="22"/>
                <w:u w:val="single" w:color="000000"/>
                <w:shd w:val="clear" w:color="000000" w:fill="auto"/>
              </w:rPr>
              <w:t xml:space="preserve">　　　　　　　　　　　　　　　</w:t>
            </w:r>
            <w:permEnd w:id="1319044060"/>
          </w:p>
          <w:p w14:paraId="62A2DB88" w14:textId="77777777" w:rsidR="00FC0E43" w:rsidRDefault="00FC0E43" w:rsidP="005A752D">
            <w:pPr>
              <w:pStyle w:val="a3"/>
              <w:wordWrap/>
              <w:spacing w:line="260" w:lineRule="exact"/>
              <w:rPr>
                <w:rFonts w:hAnsi="ＭＳ 明朝" w:hint="default"/>
                <w:sz w:val="22"/>
              </w:rPr>
            </w:pPr>
          </w:p>
          <w:p w14:paraId="1CCCD0EB" w14:textId="77777777"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ermStart w:id="1104305373" w:edGrp="everyone"/>
            <w:r w:rsidR="008F5855">
              <w:rPr>
                <w:rFonts w:hAnsi="ＭＳ 明朝"/>
                <w:sz w:val="22"/>
                <w:u w:val="single" w:color="000000"/>
                <w:shd w:val="clear" w:color="000000" w:fill="auto"/>
              </w:rPr>
              <w:t xml:space="preserve">　　　　　　　　　　　　　　　</w:t>
            </w:r>
            <w:permEnd w:id="1104305373"/>
          </w:p>
          <w:p w14:paraId="7877790C" w14:textId="77777777" w:rsidR="00FC0E43" w:rsidRDefault="00FC0E43" w:rsidP="005A752D">
            <w:pPr>
              <w:pStyle w:val="a3"/>
              <w:wordWrap/>
              <w:spacing w:line="260" w:lineRule="exact"/>
              <w:rPr>
                <w:rFonts w:hAnsi="ＭＳ 明朝" w:hint="default"/>
                <w:sz w:val="22"/>
              </w:rPr>
            </w:pPr>
          </w:p>
          <w:p w14:paraId="1A6BAB9C" w14:textId="77777777" w:rsidR="00D711DC" w:rsidRPr="005E3BCC" w:rsidRDefault="00D711DC" w:rsidP="005A752D">
            <w:pPr>
              <w:pStyle w:val="a3"/>
              <w:wordWrap/>
              <w:spacing w:line="260" w:lineRule="exact"/>
              <w:rPr>
                <w:rFonts w:hAnsi="ＭＳ 明朝" w:hint="default"/>
                <w:color w:val="auto"/>
                <w:sz w:val="22"/>
              </w:rPr>
            </w:pPr>
            <w:r w:rsidRPr="00D711DC">
              <w:rPr>
                <w:rFonts w:hAnsi="ＭＳ 明朝"/>
                <w:color w:val="FF0000"/>
                <w:sz w:val="22"/>
              </w:rPr>
              <w:t xml:space="preserve"> </w:t>
            </w:r>
            <w:r w:rsidRPr="005E3BCC">
              <w:rPr>
                <w:rFonts w:hAnsi="ＭＳ 明朝"/>
                <w:color w:val="auto"/>
                <w:sz w:val="22"/>
              </w:rPr>
              <w:t xml:space="preserve">７　建設発生土の搬出先等　</w:t>
            </w:r>
          </w:p>
          <w:p w14:paraId="2FA34907" w14:textId="77777777" w:rsidR="00D711DC" w:rsidRPr="005E3BCC" w:rsidRDefault="00D711DC" w:rsidP="005A752D">
            <w:pPr>
              <w:pStyle w:val="a3"/>
              <w:wordWrap/>
              <w:spacing w:line="260" w:lineRule="exact"/>
              <w:rPr>
                <w:rFonts w:hAnsi="ＭＳ 明朝" w:hint="default"/>
                <w:color w:val="auto"/>
                <w:sz w:val="22"/>
              </w:rPr>
            </w:pPr>
            <w:r w:rsidRPr="005E3BCC">
              <w:rPr>
                <w:rFonts w:hAnsi="ＭＳ 明朝"/>
                <w:color w:val="auto"/>
                <w:sz w:val="22"/>
              </w:rPr>
              <w:t xml:space="preserve">　　　建設発生土の搬出先については仕様書に定めるとおり</w:t>
            </w:r>
          </w:p>
          <w:p w14:paraId="263564B7" w14:textId="06C078DC" w:rsidR="00D711DC" w:rsidRPr="005E3BCC" w:rsidRDefault="00D711DC" w:rsidP="005A752D">
            <w:pPr>
              <w:pStyle w:val="a3"/>
              <w:wordWrap/>
              <w:spacing w:line="260" w:lineRule="exact"/>
              <w:ind w:left="680" w:hangingChars="300" w:hanging="680"/>
              <w:rPr>
                <w:rFonts w:hAnsi="ＭＳ 明朝" w:hint="default"/>
                <w:color w:val="auto"/>
                <w:sz w:val="22"/>
              </w:rPr>
            </w:pPr>
            <w:r w:rsidRPr="005E3BCC">
              <w:rPr>
                <w:rFonts w:hAnsi="ＭＳ 明朝"/>
                <w:color w:val="auto"/>
                <w:sz w:val="22"/>
              </w:rPr>
              <w:t xml:space="preserve">　　　　この工事が資源の</w:t>
            </w:r>
            <w:r w:rsidR="00A01371" w:rsidRPr="005E3BCC">
              <w:rPr>
                <w:rFonts w:hAnsi="ＭＳ 明朝"/>
                <w:color w:val="auto"/>
                <w:sz w:val="22"/>
              </w:rPr>
              <w:t>有効な利用の促進に関する法律（平成３年法律第48号）の規定により再生資源利用促進計画の作成</w:t>
            </w:r>
            <w:r w:rsidR="00FA1F1B" w:rsidRPr="005E3BCC">
              <w:rPr>
                <w:rFonts w:hAnsi="ＭＳ 明朝"/>
                <w:color w:val="auto"/>
                <w:sz w:val="22"/>
              </w:rPr>
              <w:t>を要する</w:t>
            </w:r>
            <w:r w:rsidR="003B18CC" w:rsidRPr="005E3BCC">
              <w:rPr>
                <w:rFonts w:hAnsi="ＭＳ 明朝"/>
                <w:color w:val="auto"/>
                <w:sz w:val="22"/>
              </w:rPr>
              <w:t>工事である場合は</w:t>
            </w:r>
            <w:r w:rsidR="001D155B">
              <w:rPr>
                <w:rFonts w:hAnsi="ＭＳ 明朝"/>
                <w:color w:val="auto"/>
                <w:sz w:val="22"/>
              </w:rPr>
              <w:t>、</w:t>
            </w:r>
            <w:r w:rsidR="003B18CC" w:rsidRPr="005E3BCC">
              <w:rPr>
                <w:rFonts w:hAnsi="ＭＳ 明朝"/>
                <w:color w:val="auto"/>
                <w:sz w:val="22"/>
              </w:rPr>
              <w:t>受注者は</w:t>
            </w:r>
            <w:r w:rsidR="001D155B">
              <w:rPr>
                <w:rFonts w:hAnsi="ＭＳ 明朝"/>
                <w:color w:val="auto"/>
                <w:sz w:val="22"/>
              </w:rPr>
              <w:t>、</w:t>
            </w:r>
            <w:r w:rsidR="003B18CC" w:rsidRPr="005E3BCC">
              <w:rPr>
                <w:rFonts w:hAnsi="ＭＳ 明朝"/>
                <w:color w:val="auto"/>
                <w:sz w:val="22"/>
              </w:rPr>
              <w:t>工事の施工前に発注者に再生資源利用促進計画を提出し</w:t>
            </w:r>
            <w:r w:rsidR="001D155B">
              <w:rPr>
                <w:rFonts w:hAnsi="ＭＳ 明朝"/>
                <w:color w:val="auto"/>
                <w:sz w:val="22"/>
              </w:rPr>
              <w:t>、</w:t>
            </w:r>
            <w:r w:rsidR="003B18CC" w:rsidRPr="005E3BCC">
              <w:rPr>
                <w:rFonts w:hAnsi="ＭＳ 明朝"/>
                <w:color w:val="auto"/>
                <w:sz w:val="22"/>
              </w:rPr>
              <w:t>その内容を説明しなければならず</w:t>
            </w:r>
            <w:r w:rsidR="001D155B">
              <w:rPr>
                <w:rFonts w:hAnsi="ＭＳ 明朝"/>
                <w:color w:val="auto"/>
                <w:sz w:val="22"/>
              </w:rPr>
              <w:t>、</w:t>
            </w:r>
            <w:r w:rsidR="003B18CC" w:rsidRPr="005E3BCC">
              <w:rPr>
                <w:rFonts w:hAnsi="ＭＳ 明朝"/>
                <w:color w:val="auto"/>
                <w:sz w:val="22"/>
              </w:rPr>
              <w:t>工事の完成後に発注者から請求があったときは</w:t>
            </w:r>
            <w:r w:rsidR="001D155B">
              <w:rPr>
                <w:rFonts w:hAnsi="ＭＳ 明朝"/>
                <w:color w:val="auto"/>
                <w:sz w:val="22"/>
              </w:rPr>
              <w:t>、</w:t>
            </w:r>
            <w:r w:rsidR="003B18CC" w:rsidRPr="005E3BCC">
              <w:rPr>
                <w:rFonts w:hAnsi="ＭＳ 明朝"/>
                <w:color w:val="auto"/>
                <w:sz w:val="22"/>
              </w:rPr>
              <w:t>その実施状況を発注者に報告しなければならない。</w:t>
            </w:r>
          </w:p>
          <w:p w14:paraId="69658BC8" w14:textId="77777777" w:rsidR="00D711DC" w:rsidRDefault="00D711DC" w:rsidP="005A752D">
            <w:pPr>
              <w:pStyle w:val="a3"/>
              <w:wordWrap/>
              <w:spacing w:line="260" w:lineRule="exact"/>
              <w:rPr>
                <w:rFonts w:hAnsi="ＭＳ 明朝" w:hint="default"/>
                <w:sz w:val="22"/>
              </w:rPr>
            </w:pPr>
          </w:p>
          <w:p w14:paraId="77B0668C" w14:textId="31DAA905" w:rsidR="00FC0E43" w:rsidRDefault="00FC0E43" w:rsidP="00AF1447">
            <w:pPr>
              <w:pStyle w:val="a3"/>
              <w:wordWrap/>
              <w:spacing w:line="260" w:lineRule="exact"/>
              <w:ind w:left="108" w:hangingChars="50" w:hanging="108"/>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w:t>
            </w:r>
            <w:r w:rsidR="001D155B">
              <w:rPr>
                <w:rFonts w:hAnsi="ＭＳ 明朝"/>
                <w:sz w:val="22"/>
                <w:shd w:val="clear" w:color="000000" w:fill="auto"/>
              </w:rPr>
              <w:t>、</w:t>
            </w:r>
            <w:r>
              <w:rPr>
                <w:rFonts w:hAnsi="ＭＳ 明朝"/>
                <w:sz w:val="22"/>
                <w:shd w:val="clear" w:color="000000" w:fill="auto"/>
              </w:rPr>
              <w:t>契約担当者と請負者は</w:t>
            </w:r>
            <w:r w:rsidR="001D155B">
              <w:rPr>
                <w:rFonts w:hAnsi="ＭＳ 明朝"/>
                <w:sz w:val="22"/>
                <w:shd w:val="clear" w:color="000000" w:fill="auto"/>
              </w:rPr>
              <w:t>、</w:t>
            </w:r>
            <w:r>
              <w:rPr>
                <w:rFonts w:hAnsi="ＭＳ 明朝"/>
                <w:sz w:val="22"/>
                <w:shd w:val="clear" w:color="000000" w:fill="auto"/>
              </w:rPr>
              <w:t>各々の対等な立場における合意に基づいて</w:t>
            </w:r>
            <w:r w:rsidR="001D155B">
              <w:rPr>
                <w:rFonts w:hAnsi="ＭＳ 明朝"/>
                <w:sz w:val="22"/>
                <w:shd w:val="clear" w:color="000000" w:fill="auto"/>
              </w:rPr>
              <w:t>、</w:t>
            </w:r>
            <w:r>
              <w:rPr>
                <w:rFonts w:hAnsi="ＭＳ 明朝"/>
                <w:sz w:val="22"/>
                <w:shd w:val="clear" w:color="000000" w:fill="auto"/>
              </w:rPr>
              <w:t>別添の条項によって公正な請負契約を締結し</w:t>
            </w:r>
            <w:r w:rsidR="001D155B">
              <w:rPr>
                <w:rFonts w:hAnsi="ＭＳ 明朝"/>
                <w:sz w:val="22"/>
                <w:shd w:val="clear" w:color="000000" w:fill="auto"/>
              </w:rPr>
              <w:t>、</w:t>
            </w:r>
            <w:r>
              <w:rPr>
                <w:rFonts w:hAnsi="ＭＳ 明朝"/>
                <w:sz w:val="22"/>
                <w:shd w:val="clear" w:color="000000" w:fill="auto"/>
              </w:rPr>
              <w:t>信義に従って誠実にこれを履行するものとする。</w:t>
            </w:r>
          </w:p>
          <w:p w14:paraId="455B0278" w14:textId="59BC2D95" w:rsidR="00FC0E43" w:rsidRDefault="00AF1447" w:rsidP="00024ECA">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14:anchorId="23BD5312" wp14:editId="3128A48B">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Pr>
                <w:rFonts w:hAnsi="ＭＳ 明朝"/>
                <w:spacing w:val="-5"/>
                <w:sz w:val="22"/>
                <w:shd w:val="clear" w:color="000000" w:fill="auto"/>
              </w:rPr>
              <w:t xml:space="preserve"> </w:t>
            </w:r>
            <w:r w:rsidR="00FC0E43">
              <w:rPr>
                <w:rFonts w:hAnsi="ＭＳ 明朝"/>
                <w:sz w:val="22"/>
                <w:shd w:val="clear" w:color="000000" w:fill="auto"/>
              </w:rPr>
              <w:t xml:space="preserve">　</w:t>
            </w:r>
            <w:r w:rsidR="00FC0E43">
              <w:rPr>
                <w:rFonts w:hAnsi="ＭＳ 明朝"/>
                <w:spacing w:val="-5"/>
                <w:sz w:val="22"/>
                <w:shd w:val="clear" w:color="000000" w:fill="auto"/>
              </w:rPr>
              <w:t xml:space="preserve">  </w:t>
            </w:r>
            <w:r w:rsidR="00FC0E43">
              <w:rPr>
                <w:rFonts w:hAnsi="ＭＳ 明朝"/>
                <w:sz w:val="22"/>
                <w:shd w:val="clear" w:color="000000" w:fill="auto"/>
              </w:rPr>
              <w:t>また</w:t>
            </w:r>
            <w:r w:rsidR="001D155B">
              <w:rPr>
                <w:rFonts w:hAnsi="ＭＳ 明朝"/>
                <w:sz w:val="22"/>
                <w:shd w:val="clear" w:color="000000" w:fill="auto"/>
              </w:rPr>
              <w:t>、</w:t>
            </w:r>
            <w:r w:rsidR="00FC0E43">
              <w:rPr>
                <w:rFonts w:hAnsi="ＭＳ 明朝"/>
                <w:sz w:val="22"/>
                <w:shd w:val="clear" w:color="000000" w:fill="auto"/>
              </w:rPr>
              <w:t>請負者が共同企業体を結成している場合には</w:t>
            </w:r>
            <w:r w:rsidR="001D155B">
              <w:rPr>
                <w:rFonts w:hAnsi="ＭＳ 明朝"/>
                <w:sz w:val="22"/>
                <w:shd w:val="clear" w:color="000000" w:fill="auto"/>
              </w:rPr>
              <w:t>、</w:t>
            </w:r>
            <w:r w:rsidR="00FC0E43">
              <w:rPr>
                <w:rFonts w:hAnsi="ＭＳ 明朝"/>
                <w:sz w:val="22"/>
                <w:shd w:val="clear" w:color="000000" w:fill="auto"/>
              </w:rPr>
              <w:t>別紙の共同企業体協定書により契約書記載の工事を共同連帯して請け負うものとする。</w:t>
            </w:r>
          </w:p>
          <w:p w14:paraId="4F7A87F0" w14:textId="2443ADE8" w:rsidR="00AF1447" w:rsidRDefault="00FC0E43" w:rsidP="00AF144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00AF1447" w:rsidRPr="00F63E4F">
              <w:rPr>
                <w:rFonts w:hAnsi="ＭＳ 明朝"/>
                <w:color w:val="000000" w:themeColor="text1"/>
                <w:sz w:val="22"/>
                <w:shd w:val="clear" w:color="000000" w:fill="auto"/>
              </w:rPr>
              <w:t xml:space="preserve">(注1)〔　</w:t>
            </w:r>
            <w:r w:rsidR="00AF1447">
              <w:rPr>
                <w:rFonts w:hAnsi="ＭＳ 明朝"/>
                <w:sz w:val="22"/>
                <w:shd w:val="clear" w:color="000000" w:fill="auto"/>
              </w:rPr>
              <w:t>〕の部分は</w:t>
            </w:r>
            <w:r w:rsidR="001D155B">
              <w:rPr>
                <w:rFonts w:hAnsi="ＭＳ 明朝"/>
                <w:sz w:val="22"/>
                <w:shd w:val="clear" w:color="000000" w:fill="auto"/>
              </w:rPr>
              <w:t>、</w:t>
            </w:r>
            <w:r w:rsidR="00AF1447">
              <w:rPr>
                <w:rFonts w:hAnsi="ＭＳ 明朝"/>
                <w:sz w:val="22"/>
                <w:shd w:val="clear" w:color="000000" w:fill="auto"/>
              </w:rPr>
              <w:t>請負者が共同企業体である場合に使用する。</w:t>
            </w:r>
          </w:p>
          <w:p w14:paraId="2ABDF3EE" w14:textId="77777777" w:rsidR="00AF1447" w:rsidRDefault="00AF1447" w:rsidP="00AF1447">
            <w:pPr>
              <w:pStyle w:val="a3"/>
              <w:wordWrap/>
              <w:spacing w:line="260" w:lineRule="exact"/>
              <w:ind w:firstLineChars="100" w:firstLine="227"/>
              <w:rPr>
                <w:rFonts w:hAnsi="ＭＳ 明朝" w:hint="default"/>
                <w:sz w:val="22"/>
                <w:shd w:val="clear" w:color="000000" w:fill="auto"/>
              </w:rPr>
            </w:pPr>
          </w:p>
          <w:p w14:paraId="5443C0F5" w14:textId="0567AB99" w:rsidR="00AF1447" w:rsidRPr="00F63E4F" w:rsidRDefault="00AF1447" w:rsidP="00AF1447">
            <w:pPr>
              <w:pStyle w:val="a3"/>
              <w:wordWrap/>
              <w:spacing w:line="260" w:lineRule="exact"/>
              <w:ind w:left="113" w:hangingChars="50" w:hanging="113"/>
              <w:rPr>
                <w:rFonts w:hAnsi="ＭＳ 明朝" w:hint="default"/>
                <w:color w:val="000000" w:themeColor="text1"/>
                <w:sz w:val="22"/>
                <w:shd w:val="clear" w:color="000000" w:fill="auto"/>
              </w:rPr>
            </w:pPr>
            <w:r>
              <w:rPr>
                <w:rFonts w:hAnsi="ＭＳ 明朝"/>
                <w:sz w:val="22"/>
                <w:shd w:val="clear" w:color="000000" w:fill="auto"/>
              </w:rPr>
              <w:t xml:space="preserve">　</w:t>
            </w:r>
            <w:r w:rsidRPr="00F63E4F">
              <w:rPr>
                <w:rFonts w:hAnsi="ＭＳ 明朝"/>
                <w:color w:val="000000" w:themeColor="text1"/>
                <w:sz w:val="22"/>
                <w:shd w:val="clear" w:color="000000" w:fill="auto"/>
              </w:rPr>
              <w:t>この契約の証として本契約書を２通作成し</w:t>
            </w:r>
            <w:r w:rsidR="001D155B">
              <w:rPr>
                <w:rFonts w:hAnsi="ＭＳ 明朝"/>
                <w:color w:val="000000" w:themeColor="text1"/>
                <w:sz w:val="22"/>
                <w:shd w:val="clear" w:color="000000" w:fill="auto"/>
              </w:rPr>
              <w:t>、</w:t>
            </w:r>
            <w:r w:rsidRPr="00F63E4F">
              <w:rPr>
                <w:rFonts w:hAnsi="ＭＳ 明朝"/>
                <w:color w:val="000000" w:themeColor="text1"/>
                <w:sz w:val="22"/>
                <w:shd w:val="clear" w:color="000000" w:fill="auto"/>
              </w:rPr>
              <w:t>発注者及び受注者が記名押印の上</w:t>
            </w:r>
            <w:r w:rsidR="001D155B">
              <w:rPr>
                <w:rFonts w:hAnsi="ＭＳ 明朝"/>
                <w:color w:val="000000" w:themeColor="text1"/>
                <w:sz w:val="22"/>
                <w:shd w:val="clear" w:color="000000" w:fill="auto"/>
              </w:rPr>
              <w:t>、</w:t>
            </w:r>
            <w:r w:rsidRPr="00F63E4F">
              <w:rPr>
                <w:rFonts w:hAnsi="ＭＳ 明朝"/>
                <w:color w:val="000000" w:themeColor="text1"/>
                <w:sz w:val="22"/>
                <w:shd w:val="clear" w:color="000000" w:fill="auto"/>
              </w:rPr>
              <w:t>各自１通を保持する。</w:t>
            </w:r>
          </w:p>
          <w:p w14:paraId="49A4F06B" w14:textId="143E4968" w:rsidR="00092B73" w:rsidRPr="00C55223" w:rsidRDefault="00AF1447" w:rsidP="00C55223">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w:t>
            </w:r>
          </w:p>
          <w:p w14:paraId="57A8201F" w14:textId="77777777" w:rsidR="00092B73" w:rsidRPr="00AF1447" w:rsidRDefault="00092B73" w:rsidP="00092B73">
            <w:pPr>
              <w:pStyle w:val="a3"/>
              <w:wordWrap/>
              <w:spacing w:line="260" w:lineRule="exact"/>
              <w:ind w:left="907" w:hangingChars="400" w:hanging="907"/>
              <w:rPr>
                <w:rFonts w:hAnsi="ＭＳ 明朝" w:hint="default"/>
                <w:sz w:val="22"/>
                <w:shd w:val="clear" w:color="000000" w:fill="auto"/>
              </w:rPr>
            </w:pPr>
          </w:p>
          <w:p w14:paraId="67E52AA3" w14:textId="77777777" w:rsidR="00FC0E43" w:rsidRPr="00AF1447" w:rsidRDefault="00FC0E43" w:rsidP="00AF1447">
            <w:pPr>
              <w:pStyle w:val="a3"/>
              <w:wordWrap/>
              <w:spacing w:line="260" w:lineRule="exact"/>
              <w:ind w:firstLineChars="100" w:firstLine="227"/>
              <w:rPr>
                <w:rFonts w:hAnsi="ＭＳ 明朝" w:hint="default"/>
                <w:sz w:val="22"/>
                <w:shd w:val="clear" w:color="000000" w:fill="auto"/>
              </w:rPr>
            </w:pPr>
          </w:p>
        </w:tc>
      </w:tr>
      <w:tr w:rsidR="00FC0E43" w14:paraId="34496656" w14:textId="77777777" w:rsidTr="00A501E2">
        <w:trPr>
          <w:trHeight w:val="311"/>
        </w:trPr>
        <w:tc>
          <w:tcPr>
            <w:tcW w:w="9480" w:type="dxa"/>
            <w:gridSpan w:val="3"/>
            <w:vMerge/>
            <w:tcMar>
              <w:left w:w="49" w:type="dxa"/>
              <w:right w:w="49" w:type="dxa"/>
            </w:tcMar>
          </w:tcPr>
          <w:p w14:paraId="1D71DD74" w14:textId="77777777" w:rsidR="00FC0E43" w:rsidRDefault="00FC0E43" w:rsidP="005A752D">
            <w:pPr>
              <w:pStyle w:val="a3"/>
              <w:wordWrap/>
              <w:spacing w:line="260" w:lineRule="exact"/>
              <w:rPr>
                <w:rFonts w:hint="default"/>
              </w:rPr>
            </w:pPr>
          </w:p>
        </w:tc>
      </w:tr>
      <w:tr w:rsidR="00D711DC" w14:paraId="614E6C56" w14:textId="77777777" w:rsidTr="004732BB">
        <w:trPr>
          <w:trHeight w:val="483"/>
        </w:trPr>
        <w:tc>
          <w:tcPr>
            <w:tcW w:w="9480" w:type="dxa"/>
            <w:gridSpan w:val="3"/>
            <w:vMerge w:val="restart"/>
            <w:tcMar>
              <w:left w:w="49" w:type="dxa"/>
              <w:right w:w="49" w:type="dxa"/>
            </w:tcMar>
          </w:tcPr>
          <w:p w14:paraId="7EE7B7BF" w14:textId="12B27A82" w:rsidR="003B18CC" w:rsidRDefault="003B18CC" w:rsidP="00F219D3">
            <w:pPr>
              <w:pStyle w:val="a3"/>
              <w:wordWrap/>
              <w:spacing w:line="240" w:lineRule="exact"/>
              <w:rPr>
                <w:rFonts w:hAnsi="ＭＳ 明朝" w:hint="default"/>
                <w:sz w:val="22"/>
              </w:rPr>
            </w:pPr>
          </w:p>
          <w:p w14:paraId="1A8117AB"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43936254" w:edGrp="everyone"/>
            <w:r>
              <w:rPr>
                <w:rFonts w:hAnsi="ＭＳ 明朝"/>
                <w:sz w:val="22"/>
                <w:shd w:val="clear" w:color="000000" w:fill="auto"/>
              </w:rPr>
              <w:t xml:space="preserve">　　　　　　</w:t>
            </w:r>
            <w:permEnd w:id="43936254"/>
            <w:r>
              <w:rPr>
                <w:rFonts w:hAnsi="ＭＳ 明朝"/>
                <w:sz w:val="22"/>
                <w:shd w:val="clear" w:color="000000" w:fill="auto"/>
              </w:rPr>
              <w:t>年</w:t>
            </w:r>
            <w:permStart w:id="408947822" w:edGrp="everyone"/>
            <w:r>
              <w:rPr>
                <w:rFonts w:hAnsi="ＭＳ 明朝"/>
                <w:sz w:val="22"/>
                <w:shd w:val="clear" w:color="000000" w:fill="auto"/>
              </w:rPr>
              <w:t xml:space="preserve">　　　</w:t>
            </w:r>
            <w:permEnd w:id="408947822"/>
            <w:r>
              <w:rPr>
                <w:rFonts w:hAnsi="ＭＳ 明朝"/>
                <w:sz w:val="22"/>
                <w:shd w:val="clear" w:color="000000" w:fill="auto"/>
              </w:rPr>
              <w:t>月</w:t>
            </w:r>
            <w:permStart w:id="1960791661" w:edGrp="everyone"/>
            <w:r>
              <w:rPr>
                <w:rFonts w:hAnsi="ＭＳ 明朝"/>
                <w:sz w:val="22"/>
                <w:shd w:val="clear" w:color="000000" w:fill="auto"/>
              </w:rPr>
              <w:t xml:space="preserve">　　　</w:t>
            </w:r>
            <w:permEnd w:id="1960791661"/>
            <w:r>
              <w:rPr>
                <w:rFonts w:hAnsi="ＭＳ 明朝"/>
                <w:sz w:val="22"/>
                <w:shd w:val="clear" w:color="000000" w:fill="auto"/>
              </w:rPr>
              <w:t>日</w:t>
            </w:r>
          </w:p>
          <w:p w14:paraId="6575C992" w14:textId="1697DD52"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72C2C6B2" w14:textId="7C1E181D" w:rsidR="003B18CC" w:rsidRDefault="003B18CC" w:rsidP="00F219D3">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1698786423" w:edGrp="everyone"/>
            <w:r>
              <w:rPr>
                <w:rFonts w:hAnsi="ＭＳ 明朝"/>
                <w:sz w:val="22"/>
                <w:shd w:val="clear" w:color="000000" w:fill="auto"/>
              </w:rPr>
              <w:t xml:space="preserve">   </w:t>
            </w:r>
            <w:r w:rsidR="001D155B" w:rsidRPr="001D155B">
              <w:rPr>
                <w:rFonts w:hAnsi="ＭＳ 明朝"/>
                <w:sz w:val="22"/>
                <w:shd w:val="clear" w:color="000000" w:fill="auto"/>
              </w:rPr>
              <w:t>鹿児島県伊佐市大口里１８８８番地</w:t>
            </w:r>
            <w:r>
              <w:rPr>
                <w:rFonts w:hAnsi="ＭＳ 明朝"/>
                <w:sz w:val="22"/>
                <w:shd w:val="clear" w:color="000000" w:fill="auto"/>
              </w:rPr>
              <w:t xml:space="preserve">   </w:t>
            </w:r>
            <w:permEnd w:id="1698786423"/>
            <w:r>
              <w:rPr>
                <w:rFonts w:hAnsi="ＭＳ 明朝"/>
                <w:sz w:val="22"/>
                <w:shd w:val="clear" w:color="000000" w:fill="auto"/>
              </w:rPr>
              <w:t xml:space="preserve"> </w:t>
            </w:r>
          </w:p>
          <w:p w14:paraId="02EABE85" w14:textId="2990166F" w:rsidR="00C55223" w:rsidRDefault="00C55223" w:rsidP="00F219D3">
            <w:pPr>
              <w:pStyle w:val="a3"/>
              <w:wordWrap/>
              <w:spacing w:line="240" w:lineRule="exact"/>
              <w:rPr>
                <w:rFonts w:hAnsi="ＭＳ 明朝" w:hint="default"/>
                <w:sz w:val="22"/>
              </w:rPr>
            </w:pPr>
            <w:r w:rsidRPr="00D27AAD">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2336" behindDoc="0" locked="0" layoutInCell="1" allowOverlap="1" wp14:anchorId="02288C66" wp14:editId="24FA99FE">
                      <wp:simplePos x="0" y="0"/>
                      <wp:positionH relativeFrom="column">
                        <wp:posOffset>5250180</wp:posOffset>
                      </wp:positionH>
                      <wp:positionV relativeFrom="paragraph">
                        <wp:posOffset>134620</wp:posOffset>
                      </wp:positionV>
                      <wp:extent cx="352425" cy="490855"/>
                      <wp:effectExtent l="0" t="0" r="9525" b="4445"/>
                      <wp:wrapNone/>
                      <wp:docPr id="3" name="テキスト ボックス 7"/>
                      <wp:cNvGraphicFramePr/>
                      <a:graphic xmlns:a="http://schemas.openxmlformats.org/drawingml/2006/main">
                        <a:graphicData uri="http://schemas.microsoft.com/office/word/2010/wordprocessingShape">
                          <wps:wsp>
                            <wps:cNvSpPr txBox="1"/>
                            <wps:spPr>
                              <a:xfrm>
                                <a:off x="0" y="0"/>
                                <a:ext cx="352425" cy="490855"/>
                              </a:xfrm>
                              <a:prstGeom prst="rect">
                                <a:avLst/>
                              </a:prstGeom>
                              <a:solidFill>
                                <a:sysClr val="window" lastClr="FFFFFF"/>
                              </a:solidFill>
                              <a:ln w="6350">
                                <a:noFill/>
                              </a:ln>
                            </wps:spPr>
                            <wps:txbx>
                              <w:txbxContent>
                                <w:p w14:paraId="40F9ADC1" w14:textId="77777777" w:rsidR="00D27AAD" w:rsidRDefault="00D27AAD" w:rsidP="00D27AAD">
                                  <w:pPr>
                                    <w:rPr>
                                      <w:rFonts w:hint="default"/>
                                      <w:bdr w:val="single" w:sz="4" w:space="0" w:color="auto" w:frame="1"/>
                                    </w:rPr>
                                  </w:pPr>
                                  <w:r>
                                    <w:rPr>
                                      <w:bdr w:val="single" w:sz="4" w:space="0" w:color="auto" w:frame="1"/>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288C66" id="_x0000_t202" coordsize="21600,21600" o:spt="202" path="m,l,21600r21600,l21600,xe">
                      <v:stroke joinstyle="miter"/>
                      <v:path gradientshapeok="t" o:connecttype="rect"/>
                    </v:shapetype>
                    <v:shape id="テキスト ボックス 7" o:spid="_x0000_s1026" type="#_x0000_t202" style="position:absolute;margin-left:413.4pt;margin-top:10.6pt;width:27.7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" fillcolor="window" stroked="f" strokeweight=".5pt">
                      <v:textbox>
                        <w:txbxContent>
                          <w:p w14:paraId="40F9ADC1" w14:textId="77777777" w:rsidR="00D27AAD" w:rsidRDefault="00D27AAD" w:rsidP="00D27AAD">
                            <w:pPr>
                              <w:rPr>
                                <w:rFonts w:hint="default"/>
                                <w:bdr w:val="single" w:sz="4" w:space="0" w:color="auto" w:frame="1"/>
                              </w:rPr>
                            </w:pPr>
                            <w:r>
                              <w:rPr>
                                <w:bdr w:val="single" w:sz="4" w:space="0" w:color="auto" w:frame="1"/>
                              </w:rPr>
                              <w:t>印</w:t>
                            </w:r>
                          </w:p>
                        </w:txbxContent>
                      </v:textbox>
                    </v:shape>
                  </w:pict>
                </mc:Fallback>
              </mc:AlternateContent>
            </w:r>
          </w:p>
          <w:p w14:paraId="354D80A4" w14:textId="748DE9E6"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F219D3">
              <w:rPr>
                <w:rFonts w:hAnsi="ＭＳ 明朝"/>
                <w:spacing w:val="43"/>
                <w:sz w:val="22"/>
                <w:shd w:val="clear" w:color="000000" w:fill="auto"/>
                <w:fitText w:val="1446" w:id="2"/>
              </w:rPr>
              <w:t xml:space="preserve">職・氏　</w:t>
            </w:r>
            <w:r w:rsidRPr="00F219D3">
              <w:rPr>
                <w:rFonts w:hAnsi="ＭＳ 明朝"/>
                <w:spacing w:val="1"/>
                <w:sz w:val="22"/>
                <w:shd w:val="clear" w:color="000000" w:fill="auto"/>
                <w:fitText w:val="1446" w:id="2"/>
              </w:rPr>
              <w:t>名</w:t>
            </w:r>
            <w:permStart w:id="731658457" w:edGrp="everyone"/>
            <w:r>
              <w:rPr>
                <w:rFonts w:hAnsi="ＭＳ 明朝"/>
                <w:sz w:val="22"/>
                <w:shd w:val="clear" w:color="000000" w:fill="auto"/>
              </w:rPr>
              <w:t xml:space="preserve">　　　　</w:t>
            </w:r>
            <w:r w:rsidR="001D155B" w:rsidRPr="001D155B">
              <w:rPr>
                <w:rFonts w:hAnsi="ＭＳ 明朝"/>
                <w:sz w:val="22"/>
                <w:shd w:val="clear" w:color="000000" w:fill="auto"/>
              </w:rPr>
              <w:t>伊佐市長　橋本　欣也</w:t>
            </w:r>
            <w:r>
              <w:rPr>
                <w:rFonts w:hAnsi="ＭＳ 明朝"/>
                <w:sz w:val="22"/>
                <w:shd w:val="clear" w:color="000000" w:fill="auto"/>
              </w:rPr>
              <w:t xml:space="preserve">　　　　</w:t>
            </w:r>
            <w:permEnd w:id="731658457"/>
          </w:p>
          <w:p w14:paraId="794CF5A8"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18792552" w14:textId="77777777"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2009809056" w:edGrp="everyone"/>
            <w:r>
              <w:rPr>
                <w:rFonts w:hAnsi="ＭＳ 明朝"/>
                <w:sz w:val="22"/>
                <w:shd w:val="clear" w:color="000000" w:fill="auto"/>
              </w:rPr>
              <w:t xml:space="preserve">                                   </w:t>
            </w:r>
            <w:permEnd w:id="2009809056"/>
            <w:r>
              <w:rPr>
                <w:rFonts w:hAnsi="ＭＳ 明朝"/>
                <w:sz w:val="22"/>
                <w:shd w:val="clear" w:color="000000" w:fill="auto"/>
              </w:rPr>
              <w:t xml:space="preserve"> </w:t>
            </w:r>
          </w:p>
          <w:p w14:paraId="7A9974DB" w14:textId="75F7B99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500857417" w:edGrp="everyone"/>
            <w:r>
              <w:rPr>
                <w:rFonts w:hAnsi="ＭＳ 明朝"/>
                <w:sz w:val="22"/>
                <w:shd w:val="clear" w:color="000000" w:fill="auto"/>
              </w:rPr>
              <w:t xml:space="preserve">                                   </w:t>
            </w:r>
            <w:permEnd w:id="500857417"/>
            <w:r>
              <w:rPr>
                <w:rFonts w:hAnsi="ＭＳ 明朝"/>
                <w:sz w:val="22"/>
                <w:shd w:val="clear" w:color="000000" w:fill="auto"/>
              </w:rPr>
              <w:t xml:space="preserve"> </w:t>
            </w:r>
          </w:p>
          <w:p w14:paraId="6C24ECFE" w14:textId="3A54E38F" w:rsidR="00AF1447" w:rsidRDefault="00D27AAD" w:rsidP="00AF1447">
            <w:pPr>
              <w:pStyle w:val="a3"/>
              <w:wordWrap/>
              <w:spacing w:line="360" w:lineRule="auto"/>
              <w:rPr>
                <w:rFonts w:hAnsi="ＭＳ 明朝" w:hint="default"/>
                <w:sz w:val="22"/>
                <w:shd w:val="clear" w:color="000000" w:fill="auto"/>
              </w:rPr>
            </w:pPr>
            <w:r w:rsidRPr="00D27AAD">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0288" behindDoc="0" locked="0" layoutInCell="1" allowOverlap="1" wp14:anchorId="327981AC" wp14:editId="457A033B">
                      <wp:simplePos x="0" y="0"/>
                      <wp:positionH relativeFrom="column">
                        <wp:posOffset>5242560</wp:posOffset>
                      </wp:positionH>
                      <wp:positionV relativeFrom="paragraph">
                        <wp:posOffset>30480</wp:posOffset>
                      </wp:positionV>
                      <wp:extent cx="352425" cy="40259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67E67619" w14:textId="77777777" w:rsidR="00D27AAD" w:rsidRDefault="00D27AAD" w:rsidP="00D27AAD">
                                  <w:pPr>
                                    <w:rPr>
                                      <w:rFonts w:hint="default"/>
                                      <w:bdr w:val="single" w:sz="4" w:space="0" w:color="auto" w:frame="1"/>
                                    </w:rPr>
                                  </w:pPr>
                                  <w:r>
                                    <w:rPr>
                                      <w:bdr w:val="single" w:sz="4" w:space="0" w:color="auto" w:frame="1"/>
                                    </w:rPr>
                                    <w:t>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7981AC" id="_x0000_t202" coordsize="21600,21600" o:spt="202" path="m,l,21600r21600,l21600,xe">
                      <v:stroke joinstyle="miter"/>
                      <v:path gradientshapeok="t" o:connecttype="rect"/>
                    </v:shapetype>
                    <v:shape id="_x0000_s1027" type="#_x0000_t202" style="position:absolute;margin-left:412.8pt;margin-top:2.4pt;width:27.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" fillcolor="window" stroked="f" strokeweight=".5pt">
                      <v:textbox>
                        <w:txbxContent>
                          <w:p w14:paraId="67E67619" w14:textId="77777777" w:rsidR="00D27AAD" w:rsidRDefault="00D27AAD" w:rsidP="00D27AAD">
                            <w:pPr>
                              <w:rPr>
                                <w:rFonts w:hint="default"/>
                                <w:bdr w:val="single" w:sz="4" w:space="0" w:color="auto" w:frame="1"/>
                              </w:rPr>
                            </w:pPr>
                            <w:r>
                              <w:rPr>
                                <w:bdr w:val="single" w:sz="4" w:space="0" w:color="auto" w:frame="1"/>
                              </w:rPr>
                              <w:t>印</w:t>
                            </w:r>
                          </w:p>
                        </w:txbxContent>
                      </v:textbox>
                    </v:shape>
                  </w:pict>
                </mc:Fallback>
              </mc:AlternateContent>
            </w:r>
            <w:r w:rsidR="003B18CC">
              <w:rPr>
                <w:rFonts w:hAnsi="ＭＳ 明朝"/>
                <w:spacing w:val="-5"/>
                <w:sz w:val="22"/>
                <w:shd w:val="clear" w:color="000000" w:fill="auto"/>
              </w:rPr>
              <w:t xml:space="preserve">         </w:t>
            </w:r>
            <w:r w:rsidR="003B18CC">
              <w:rPr>
                <w:rFonts w:hAnsi="ＭＳ 明朝"/>
                <w:sz w:val="22"/>
                <w:shd w:val="clear" w:color="000000" w:fill="auto"/>
              </w:rPr>
              <w:t xml:space="preserve">　　　　　　</w:t>
            </w:r>
            <w:r>
              <w:rPr>
                <w:rFonts w:hAnsi="ＭＳ 明朝"/>
                <w:sz w:val="22"/>
                <w:shd w:val="clear" w:color="000000" w:fill="auto"/>
              </w:rPr>
              <w:t xml:space="preserve"> </w:t>
            </w:r>
            <w:r w:rsidR="003B18CC" w:rsidRPr="00D27AAD">
              <w:rPr>
                <w:rFonts w:hAnsi="ＭＳ 明朝"/>
                <w:sz w:val="22"/>
                <w:shd w:val="clear" w:color="000000" w:fill="auto"/>
              </w:rPr>
              <w:t>代表者</w:t>
            </w:r>
            <w:r>
              <w:rPr>
                <w:rFonts w:hAnsi="ＭＳ 明朝"/>
                <w:sz w:val="22"/>
                <w:shd w:val="clear" w:color="000000" w:fill="auto"/>
              </w:rPr>
              <w:t>職</w:t>
            </w:r>
            <w:r w:rsidR="003B18CC" w:rsidRPr="00D27AAD">
              <w:rPr>
                <w:rFonts w:hAnsi="ＭＳ 明朝"/>
                <w:sz w:val="22"/>
                <w:shd w:val="clear" w:color="000000" w:fill="auto"/>
              </w:rPr>
              <w:t>氏名</w:t>
            </w:r>
            <w:permStart w:id="1442539101" w:edGrp="everyone"/>
            <w:r w:rsidR="003B18CC">
              <w:rPr>
                <w:rFonts w:hAnsi="ＭＳ 明朝"/>
                <w:sz w:val="22"/>
                <w:shd w:val="clear" w:color="000000" w:fill="auto"/>
              </w:rPr>
              <w:t xml:space="preserve">　　　　　　　　　　　　　　　　</w:t>
            </w:r>
            <w:r w:rsidR="003B18CC">
              <w:rPr>
                <w:rFonts w:hAnsi="ＭＳ 明朝"/>
                <w:spacing w:val="-5"/>
                <w:sz w:val="22"/>
                <w:shd w:val="clear" w:color="000000" w:fill="auto"/>
              </w:rPr>
              <w:t xml:space="preserve"> </w:t>
            </w:r>
            <w:r w:rsidR="003B18CC">
              <w:rPr>
                <w:rFonts w:hAnsi="ＭＳ 明朝"/>
                <w:sz w:val="22"/>
                <w:shd w:val="clear" w:color="000000" w:fill="auto"/>
              </w:rPr>
              <w:t xml:space="preserve">　</w:t>
            </w:r>
            <w:permEnd w:id="1442539101"/>
          </w:p>
          <w:p w14:paraId="5FA4BACB" w14:textId="78640CE1" w:rsidR="00420A2E" w:rsidRDefault="00420A2E" w:rsidP="003C2727">
            <w:pPr>
              <w:pStyle w:val="a3"/>
              <w:wordWrap/>
              <w:spacing w:line="260" w:lineRule="exact"/>
              <w:rPr>
                <w:rFonts w:hAnsi="ＭＳ 明朝" w:hint="default"/>
                <w:sz w:val="22"/>
                <w:shd w:val="clear" w:color="000000" w:fill="auto"/>
              </w:rPr>
            </w:pPr>
          </w:p>
          <w:p w14:paraId="4D9ED496" w14:textId="4C7F84CF" w:rsidR="00D711DC" w:rsidRPr="00AF1447" w:rsidRDefault="003C2727" w:rsidP="003C2727">
            <w:pPr>
              <w:pStyle w:val="a3"/>
              <w:wordWrap/>
              <w:spacing w:line="260" w:lineRule="exact"/>
              <w:rPr>
                <w:rFonts w:hAnsi="ＭＳ 明朝" w:hint="default"/>
                <w:sz w:val="22"/>
                <w:shd w:val="clear" w:color="000000" w:fill="auto"/>
              </w:rPr>
            </w:pPr>
            <w:r>
              <w:rPr>
                <w:rFonts w:hAnsi="ＭＳ 明朝"/>
                <w:sz w:val="22"/>
                <w:shd w:val="clear" w:color="000000" w:fill="auto"/>
              </w:rPr>
              <w:t xml:space="preserve"> </w:t>
            </w:r>
            <w:r w:rsidR="003E703E">
              <w:rPr>
                <w:rFonts w:hAnsi="ＭＳ 明朝"/>
                <w:sz w:val="22"/>
                <w:shd w:val="clear" w:color="000000" w:fill="auto"/>
              </w:rPr>
              <w:t>(注)請負者が共同企業体である場合には</w:t>
            </w:r>
            <w:r w:rsidR="001D155B">
              <w:rPr>
                <w:rFonts w:hAnsi="ＭＳ 明朝"/>
                <w:sz w:val="22"/>
                <w:shd w:val="clear" w:color="000000" w:fill="auto"/>
              </w:rPr>
              <w:t>、</w:t>
            </w:r>
            <w:r w:rsidR="003E703E">
              <w:rPr>
                <w:rFonts w:hAnsi="ＭＳ 明朝"/>
                <w:sz w:val="22"/>
                <w:shd w:val="clear" w:color="000000" w:fill="auto"/>
              </w:rPr>
              <w:t>請負者の欄には</w:t>
            </w:r>
            <w:r w:rsidR="001D155B">
              <w:rPr>
                <w:rFonts w:hAnsi="ＭＳ 明朝"/>
                <w:sz w:val="22"/>
                <w:shd w:val="clear" w:color="000000" w:fill="auto"/>
              </w:rPr>
              <w:t>、</w:t>
            </w:r>
            <w:r w:rsidR="003E703E">
              <w:rPr>
                <w:rFonts w:hAnsi="ＭＳ 明朝"/>
                <w:sz w:val="22"/>
                <w:shd w:val="clear" w:color="000000" w:fill="auto"/>
              </w:rPr>
              <w:t>共同企業体の名称及び共同企業体の代表者並びに共同企業体の構成員の住所</w:t>
            </w:r>
            <w:r w:rsidR="001D155B">
              <w:rPr>
                <w:rFonts w:hAnsi="ＭＳ 明朝"/>
                <w:sz w:val="22"/>
                <w:shd w:val="clear" w:color="000000" w:fill="auto"/>
              </w:rPr>
              <w:t>、</w:t>
            </w:r>
            <w:r w:rsidR="003E703E">
              <w:rPr>
                <w:rFonts w:hAnsi="ＭＳ 明朝"/>
                <w:sz w:val="22"/>
                <w:shd w:val="clear" w:color="000000" w:fill="auto"/>
              </w:rPr>
              <w:t>商号又は名称及び代表者氏名を記入する。</w:t>
            </w:r>
          </w:p>
        </w:tc>
      </w:tr>
      <w:tr w:rsidR="00D711DC" w14:paraId="276A196C" w14:textId="77777777" w:rsidTr="004732BB">
        <w:trPr>
          <w:trHeight w:val="337"/>
        </w:trPr>
        <w:tc>
          <w:tcPr>
            <w:tcW w:w="9480" w:type="dxa"/>
            <w:gridSpan w:val="3"/>
            <w:vMerge/>
            <w:tcMar>
              <w:left w:w="49" w:type="dxa"/>
              <w:right w:w="49" w:type="dxa"/>
            </w:tcMar>
          </w:tcPr>
          <w:p w14:paraId="189F0406" w14:textId="77777777" w:rsidR="00D711DC" w:rsidRDefault="00D711DC" w:rsidP="004732BB">
            <w:pPr>
              <w:pStyle w:val="a3"/>
              <w:rPr>
                <w:rFonts w:hint="default"/>
              </w:rPr>
            </w:pPr>
          </w:p>
        </w:tc>
      </w:tr>
    </w:tbl>
    <w:p w14:paraId="2C5E0367" w14:textId="77777777"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lastRenderedPageBreak/>
        <w:t>（総則）</w:t>
      </w:r>
    </w:p>
    <w:p w14:paraId="2DB53E9E" w14:textId="2FCE6086"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第１条　発注者及び受</w:t>
      </w:r>
      <w:r>
        <w:rPr>
          <w:rFonts w:hAnsi="ＭＳ 明朝" w:cs="ＭＳ 明朝"/>
          <w:sz w:val="21"/>
          <w:szCs w:val="21"/>
        </w:rPr>
        <w:t>注者は</w:t>
      </w:r>
      <w:r w:rsidR="001D155B">
        <w:rPr>
          <w:rFonts w:hAnsi="ＭＳ 明朝" w:cs="ＭＳ 明朝"/>
          <w:sz w:val="21"/>
          <w:szCs w:val="21"/>
        </w:rPr>
        <w:t>、</w:t>
      </w:r>
      <w:r>
        <w:rPr>
          <w:rFonts w:hAnsi="ＭＳ 明朝" w:cs="ＭＳ 明朝"/>
          <w:sz w:val="21"/>
          <w:szCs w:val="21"/>
        </w:rPr>
        <w:t>この契約書（頭書を含む。以下同じ。）に基づき</w:t>
      </w:r>
      <w:r w:rsidR="001D155B">
        <w:rPr>
          <w:rFonts w:hAnsi="ＭＳ 明朝" w:cs="ＭＳ 明朝"/>
          <w:sz w:val="21"/>
          <w:szCs w:val="21"/>
        </w:rPr>
        <w:t>、</w:t>
      </w:r>
      <w:r>
        <w:rPr>
          <w:rFonts w:hAnsi="ＭＳ 明朝" w:cs="ＭＳ 明朝"/>
          <w:sz w:val="21"/>
          <w:szCs w:val="21"/>
        </w:rPr>
        <w:t>設計図書</w:t>
      </w:r>
      <w:r w:rsidRPr="009712B8">
        <w:rPr>
          <w:rFonts w:hAnsi="ＭＳ 明朝" w:cs="ＭＳ 明朝"/>
          <w:sz w:val="21"/>
          <w:szCs w:val="21"/>
        </w:rPr>
        <w:t>（別冊の図面</w:t>
      </w:r>
      <w:r w:rsidR="001D155B">
        <w:rPr>
          <w:rFonts w:hAnsi="ＭＳ 明朝" w:cs="ＭＳ 明朝"/>
          <w:sz w:val="21"/>
          <w:szCs w:val="21"/>
        </w:rPr>
        <w:t>、</w:t>
      </w:r>
      <w:r w:rsidRPr="009712B8">
        <w:rPr>
          <w:rFonts w:hAnsi="ＭＳ 明朝" w:cs="ＭＳ 明朝"/>
          <w:sz w:val="21"/>
          <w:szCs w:val="21"/>
        </w:rPr>
        <w:t>仕様書</w:t>
      </w:r>
      <w:r w:rsidR="001D155B">
        <w:rPr>
          <w:rFonts w:hAnsi="ＭＳ 明朝" w:cs="ＭＳ 明朝"/>
          <w:sz w:val="21"/>
          <w:szCs w:val="21"/>
        </w:rPr>
        <w:t>、</w:t>
      </w:r>
      <w:r>
        <w:rPr>
          <w:rFonts w:hAnsi="ＭＳ 明朝" w:cs="ＭＳ 明朝"/>
          <w:sz w:val="21"/>
          <w:szCs w:val="21"/>
        </w:rPr>
        <w:t>現場説明書及び現場説明に対する質問回答書をいう。以下同じ。）に</w:t>
      </w:r>
      <w:r w:rsidRPr="009712B8">
        <w:rPr>
          <w:rFonts w:hAnsi="ＭＳ 明朝" w:cs="ＭＳ 明朝"/>
          <w:sz w:val="21"/>
          <w:szCs w:val="21"/>
        </w:rPr>
        <w:t>従い</w:t>
      </w:r>
      <w:r w:rsidR="001D155B">
        <w:rPr>
          <w:rFonts w:hAnsi="ＭＳ 明朝" w:cs="ＭＳ 明朝"/>
          <w:sz w:val="21"/>
          <w:szCs w:val="21"/>
        </w:rPr>
        <w:t>、</w:t>
      </w:r>
      <w:r w:rsidRPr="009712B8">
        <w:rPr>
          <w:rFonts w:hAnsi="ＭＳ 明朝" w:cs="ＭＳ 明朝"/>
          <w:sz w:val="21"/>
          <w:szCs w:val="21"/>
        </w:rPr>
        <w:t>日本国の法令を</w:t>
      </w:r>
      <w:r>
        <w:rPr>
          <w:rFonts w:hAnsi="ＭＳ 明朝" w:cs="ＭＳ 明朝"/>
          <w:sz w:val="21"/>
          <w:szCs w:val="21"/>
        </w:rPr>
        <w:t>遵守し</w:t>
      </w:r>
      <w:r w:rsidR="001D155B">
        <w:rPr>
          <w:rFonts w:hAnsi="ＭＳ 明朝" w:cs="ＭＳ 明朝"/>
          <w:sz w:val="21"/>
          <w:szCs w:val="21"/>
        </w:rPr>
        <w:t>、</w:t>
      </w:r>
      <w:r>
        <w:rPr>
          <w:rFonts w:hAnsi="ＭＳ 明朝" w:cs="ＭＳ 明朝"/>
          <w:sz w:val="21"/>
          <w:szCs w:val="21"/>
        </w:rPr>
        <w:t>この契約（この契約書及び設計図書を内容とする工事の請負</w:t>
      </w:r>
      <w:r w:rsidRPr="009712B8">
        <w:rPr>
          <w:rFonts w:hAnsi="ＭＳ 明朝" w:cs="ＭＳ 明朝"/>
          <w:sz w:val="21"/>
          <w:szCs w:val="21"/>
        </w:rPr>
        <w:t>契約をいう。以下同じ。）を履行しなければならない。</w:t>
      </w:r>
    </w:p>
    <w:p w14:paraId="1D2FEFB8" w14:textId="4B98BD02"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w:t>
      </w:r>
      <w:r w:rsidR="001D155B">
        <w:rPr>
          <w:rFonts w:hAnsi="ＭＳ 明朝" w:cs="ＭＳ 明朝"/>
          <w:sz w:val="21"/>
          <w:szCs w:val="21"/>
        </w:rPr>
        <w:t>、</w:t>
      </w:r>
      <w:r w:rsidRPr="009712B8">
        <w:rPr>
          <w:rFonts w:hAnsi="ＭＳ 明朝" w:cs="ＭＳ 明朝"/>
          <w:sz w:val="21"/>
          <w:szCs w:val="21"/>
        </w:rPr>
        <w:t>契約書記載の工事を契約書記載の工期内に完成し</w:t>
      </w:r>
      <w:r w:rsidR="001D155B">
        <w:rPr>
          <w:rFonts w:hAnsi="ＭＳ 明朝" w:cs="ＭＳ 明朝"/>
          <w:sz w:val="21"/>
          <w:szCs w:val="21"/>
        </w:rPr>
        <w:t>、</w:t>
      </w:r>
      <w:r w:rsidRPr="009712B8">
        <w:rPr>
          <w:rFonts w:hAnsi="ＭＳ 明朝" w:cs="ＭＳ 明朝"/>
          <w:sz w:val="21"/>
          <w:szCs w:val="21"/>
        </w:rPr>
        <w:t>工事目的物を発注者に引き渡すものとし</w:t>
      </w:r>
      <w:r w:rsidR="001D155B">
        <w:rPr>
          <w:rFonts w:hAnsi="ＭＳ 明朝" w:cs="ＭＳ 明朝"/>
          <w:sz w:val="21"/>
          <w:szCs w:val="21"/>
        </w:rPr>
        <w:t>、</w:t>
      </w:r>
      <w:r w:rsidRPr="009712B8">
        <w:rPr>
          <w:rFonts w:hAnsi="ＭＳ 明朝" w:cs="ＭＳ 明朝"/>
          <w:sz w:val="21"/>
          <w:szCs w:val="21"/>
        </w:rPr>
        <w:t>発注者は</w:t>
      </w:r>
      <w:r w:rsidR="001D155B">
        <w:rPr>
          <w:rFonts w:hAnsi="ＭＳ 明朝" w:cs="ＭＳ 明朝"/>
          <w:sz w:val="21"/>
          <w:szCs w:val="21"/>
        </w:rPr>
        <w:t>、</w:t>
      </w:r>
      <w:r w:rsidRPr="009712B8">
        <w:rPr>
          <w:rFonts w:hAnsi="ＭＳ 明朝" w:cs="ＭＳ 明朝"/>
          <w:sz w:val="21"/>
          <w:szCs w:val="21"/>
        </w:rPr>
        <w:t>その請負代金を支払うものとする。</w:t>
      </w:r>
    </w:p>
    <w:p w14:paraId="530C21C9" w14:textId="51AD2AA0"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仮設</w:t>
      </w:r>
      <w:r w:rsidR="001D155B">
        <w:rPr>
          <w:rFonts w:hAnsi="ＭＳ 明朝" w:cs="ＭＳ 明朝"/>
          <w:sz w:val="21"/>
          <w:szCs w:val="21"/>
        </w:rPr>
        <w:t>、</w:t>
      </w:r>
      <w:r w:rsidRPr="009712B8">
        <w:rPr>
          <w:rFonts w:hAnsi="ＭＳ 明朝" w:cs="ＭＳ 明朝"/>
          <w:sz w:val="21"/>
          <w:szCs w:val="21"/>
        </w:rPr>
        <w:t>施工方法その他工事目的物を完成するために必要な一切の手段（以下「施工方法等」という。）については</w:t>
      </w:r>
      <w:r w:rsidR="001D155B">
        <w:rPr>
          <w:rFonts w:hAnsi="ＭＳ 明朝" w:cs="ＭＳ 明朝"/>
          <w:sz w:val="21"/>
          <w:szCs w:val="21"/>
        </w:rPr>
        <w:t>、</w:t>
      </w:r>
      <w:r w:rsidRPr="009712B8">
        <w:rPr>
          <w:rFonts w:hAnsi="ＭＳ 明朝" w:cs="ＭＳ 明朝"/>
          <w:sz w:val="21"/>
          <w:szCs w:val="21"/>
        </w:rPr>
        <w:t>この契約書及び設計図書に特別の定めがある場合を除き</w:t>
      </w:r>
      <w:r w:rsidR="001D155B">
        <w:rPr>
          <w:rFonts w:hAnsi="ＭＳ 明朝" w:cs="ＭＳ 明朝"/>
          <w:sz w:val="21"/>
          <w:szCs w:val="21"/>
        </w:rPr>
        <w:t>、</w:t>
      </w:r>
      <w:r w:rsidRPr="009712B8">
        <w:rPr>
          <w:rFonts w:hAnsi="ＭＳ 明朝" w:cs="ＭＳ 明朝"/>
          <w:sz w:val="21"/>
          <w:szCs w:val="21"/>
        </w:rPr>
        <w:t>受注者がその責任において定める。</w:t>
      </w:r>
    </w:p>
    <w:p w14:paraId="137901DA" w14:textId="4040BADB"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w:t>
      </w:r>
      <w:r w:rsidR="001D155B">
        <w:rPr>
          <w:rFonts w:hAnsi="ＭＳ 明朝" w:cs="ＭＳ 明朝"/>
          <w:sz w:val="21"/>
          <w:szCs w:val="21"/>
        </w:rPr>
        <w:t>、</w:t>
      </w:r>
      <w:r w:rsidRPr="009712B8">
        <w:rPr>
          <w:rFonts w:hAnsi="ＭＳ 明朝" w:cs="ＭＳ 明朝"/>
          <w:sz w:val="21"/>
          <w:szCs w:val="21"/>
        </w:rPr>
        <w:t>この契約の履行に関して知り得た秘密を漏らしてはならない。</w:t>
      </w:r>
    </w:p>
    <w:p w14:paraId="2448B5E7" w14:textId="3AEF6E7B"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この約款に定める催告</w:t>
      </w:r>
      <w:r w:rsidR="001D155B">
        <w:rPr>
          <w:rFonts w:hAnsi="ＭＳ 明朝" w:cs="ＭＳ 明朝"/>
          <w:sz w:val="21"/>
          <w:szCs w:val="21"/>
        </w:rPr>
        <w:t>、</w:t>
      </w:r>
      <w:r w:rsidRPr="009712B8">
        <w:rPr>
          <w:rFonts w:hAnsi="ＭＳ 明朝" w:cs="ＭＳ 明朝"/>
          <w:sz w:val="21"/>
          <w:szCs w:val="21"/>
        </w:rPr>
        <w:t>請求</w:t>
      </w:r>
      <w:r w:rsidR="001D155B">
        <w:rPr>
          <w:rFonts w:hAnsi="ＭＳ 明朝" w:cs="ＭＳ 明朝"/>
          <w:sz w:val="21"/>
          <w:szCs w:val="21"/>
        </w:rPr>
        <w:t>、</w:t>
      </w:r>
      <w:r w:rsidRPr="009712B8">
        <w:rPr>
          <w:rFonts w:hAnsi="ＭＳ 明朝" w:cs="ＭＳ 明朝"/>
          <w:sz w:val="21"/>
          <w:szCs w:val="21"/>
        </w:rPr>
        <w:t>通知</w:t>
      </w:r>
      <w:r w:rsidR="001D155B">
        <w:rPr>
          <w:rFonts w:hAnsi="ＭＳ 明朝" w:cs="ＭＳ 明朝"/>
          <w:sz w:val="21"/>
          <w:szCs w:val="21"/>
        </w:rPr>
        <w:t>、</w:t>
      </w:r>
      <w:r w:rsidRPr="009712B8">
        <w:rPr>
          <w:rFonts w:hAnsi="ＭＳ 明朝" w:cs="ＭＳ 明朝"/>
          <w:sz w:val="21"/>
          <w:szCs w:val="21"/>
        </w:rPr>
        <w:t>報告</w:t>
      </w:r>
      <w:r w:rsidR="001D155B">
        <w:rPr>
          <w:rFonts w:hAnsi="ＭＳ 明朝" w:cs="ＭＳ 明朝"/>
          <w:sz w:val="21"/>
          <w:szCs w:val="21"/>
        </w:rPr>
        <w:t>、</w:t>
      </w:r>
      <w:r w:rsidRPr="009712B8">
        <w:rPr>
          <w:rFonts w:hAnsi="ＭＳ 明朝" w:cs="ＭＳ 明朝"/>
          <w:sz w:val="21"/>
          <w:szCs w:val="21"/>
        </w:rPr>
        <w:t>申出</w:t>
      </w:r>
      <w:r w:rsidR="001D155B">
        <w:rPr>
          <w:rFonts w:hAnsi="ＭＳ 明朝" w:cs="ＭＳ 明朝"/>
          <w:sz w:val="21"/>
          <w:szCs w:val="21"/>
        </w:rPr>
        <w:t>、</w:t>
      </w:r>
      <w:r w:rsidRPr="009712B8">
        <w:rPr>
          <w:rFonts w:hAnsi="ＭＳ 明朝" w:cs="ＭＳ 明朝"/>
          <w:sz w:val="21"/>
          <w:szCs w:val="21"/>
        </w:rPr>
        <w:t>承諾及び解除は</w:t>
      </w:r>
      <w:r w:rsidR="001D155B">
        <w:rPr>
          <w:rFonts w:hAnsi="ＭＳ 明朝" w:cs="ＭＳ 明朝"/>
          <w:sz w:val="21"/>
          <w:szCs w:val="21"/>
        </w:rPr>
        <w:t>、</w:t>
      </w:r>
      <w:r w:rsidRPr="009712B8">
        <w:rPr>
          <w:rFonts w:hAnsi="ＭＳ 明朝" w:cs="ＭＳ 明朝"/>
          <w:sz w:val="21"/>
          <w:szCs w:val="21"/>
        </w:rPr>
        <w:t>書面により行わなければならない。</w:t>
      </w:r>
    </w:p>
    <w:p w14:paraId="1477311E" w14:textId="3724E38F"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この契約の履行に関して発注者と受注者との間で用いる言語は</w:t>
      </w:r>
      <w:r w:rsidR="001D155B">
        <w:rPr>
          <w:rFonts w:hAnsi="ＭＳ 明朝" w:cs="ＭＳ 明朝"/>
          <w:sz w:val="21"/>
          <w:szCs w:val="21"/>
        </w:rPr>
        <w:t>、</w:t>
      </w:r>
      <w:r w:rsidRPr="009712B8">
        <w:rPr>
          <w:rFonts w:hAnsi="ＭＳ 明朝" w:cs="ＭＳ 明朝"/>
          <w:sz w:val="21"/>
          <w:szCs w:val="21"/>
        </w:rPr>
        <w:t>日本語とする。</w:t>
      </w:r>
    </w:p>
    <w:p w14:paraId="3BA40957" w14:textId="6FE47201"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この契約に定める金銭の支払いに用いる通貨は</w:t>
      </w:r>
      <w:r w:rsidR="001D155B">
        <w:rPr>
          <w:rFonts w:hAnsi="ＭＳ 明朝" w:cs="ＭＳ 明朝"/>
          <w:sz w:val="21"/>
          <w:szCs w:val="21"/>
        </w:rPr>
        <w:t>、</w:t>
      </w:r>
      <w:r w:rsidRPr="009712B8">
        <w:rPr>
          <w:rFonts w:hAnsi="ＭＳ 明朝" w:cs="ＭＳ 明朝"/>
          <w:sz w:val="21"/>
          <w:szCs w:val="21"/>
        </w:rPr>
        <w:t>日本円とする。</w:t>
      </w:r>
    </w:p>
    <w:p w14:paraId="1F072659" w14:textId="25B70136"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この契約の履行に関して発注者と受注者との間で用いる計量単位は</w:t>
      </w:r>
      <w:r w:rsidR="001D155B">
        <w:rPr>
          <w:rFonts w:hAnsi="ＭＳ 明朝" w:cs="ＭＳ 明朝"/>
          <w:sz w:val="21"/>
          <w:szCs w:val="21"/>
        </w:rPr>
        <w:t>、</w:t>
      </w:r>
      <w:r w:rsidRPr="009712B8">
        <w:rPr>
          <w:rFonts w:hAnsi="ＭＳ 明朝" w:cs="ＭＳ 明朝"/>
          <w:sz w:val="21"/>
          <w:szCs w:val="21"/>
        </w:rPr>
        <w:t>設計図書に特別の定めがある場合を除き</w:t>
      </w:r>
      <w:r w:rsidR="001D155B">
        <w:rPr>
          <w:rFonts w:hAnsi="ＭＳ 明朝" w:cs="ＭＳ 明朝"/>
          <w:sz w:val="21"/>
          <w:szCs w:val="21"/>
        </w:rPr>
        <w:t>、</w:t>
      </w:r>
      <w:r w:rsidRPr="009712B8">
        <w:rPr>
          <w:rFonts w:hAnsi="ＭＳ 明朝" w:cs="ＭＳ 明朝"/>
          <w:sz w:val="21"/>
          <w:szCs w:val="21"/>
        </w:rPr>
        <w:t>計量法（平成４年法律第51号）に定めるものとする。</w:t>
      </w:r>
    </w:p>
    <w:p w14:paraId="7056F2B4" w14:textId="02E46796"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９　この契約及び設計図書における期間の定めについては</w:t>
      </w:r>
      <w:r w:rsidR="001D155B">
        <w:rPr>
          <w:rFonts w:hAnsi="ＭＳ 明朝" w:cs="ＭＳ 明朝"/>
          <w:sz w:val="21"/>
          <w:szCs w:val="21"/>
        </w:rPr>
        <w:t>、</w:t>
      </w:r>
      <w:r w:rsidRPr="009712B8">
        <w:rPr>
          <w:rFonts w:hAnsi="ＭＳ 明朝" w:cs="ＭＳ 明朝"/>
          <w:sz w:val="21"/>
          <w:szCs w:val="21"/>
        </w:rPr>
        <w:t>民法（明治29年法律第89号）及び商法（明治32年法律第48号）の定めるところによるものとする。</w:t>
      </w:r>
    </w:p>
    <w:p w14:paraId="52A9E371" w14:textId="7085570E"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この契約は</w:t>
      </w:r>
      <w:r w:rsidR="001D155B">
        <w:rPr>
          <w:rFonts w:hAnsi="ＭＳ 明朝" w:cs="ＭＳ 明朝"/>
          <w:sz w:val="21"/>
          <w:szCs w:val="21"/>
        </w:rPr>
        <w:t>、</w:t>
      </w:r>
      <w:r w:rsidRPr="009712B8">
        <w:rPr>
          <w:rFonts w:hAnsi="ＭＳ 明朝" w:cs="ＭＳ 明朝"/>
          <w:sz w:val="21"/>
          <w:szCs w:val="21"/>
        </w:rPr>
        <w:t>日本国の法令に準拠するものとする。</w:t>
      </w:r>
    </w:p>
    <w:p w14:paraId="5A875039" w14:textId="5EB7FDE7"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この契約に係る訴訟については</w:t>
      </w:r>
      <w:r w:rsidR="001D155B">
        <w:rPr>
          <w:rFonts w:hAnsi="ＭＳ 明朝" w:cs="ＭＳ 明朝"/>
          <w:sz w:val="21"/>
          <w:szCs w:val="21"/>
        </w:rPr>
        <w:t>、</w:t>
      </w:r>
      <w:r w:rsidRPr="009712B8">
        <w:rPr>
          <w:rFonts w:hAnsi="ＭＳ 明朝" w:cs="ＭＳ 明朝"/>
          <w:sz w:val="21"/>
          <w:szCs w:val="21"/>
        </w:rPr>
        <w:t>日本国の裁判所をもって合意による専属的</w:t>
      </w:r>
      <w:r>
        <w:rPr>
          <w:rFonts w:hAnsi="ＭＳ 明朝" w:cs="ＭＳ 明朝"/>
          <w:sz w:val="21"/>
          <w:szCs w:val="21"/>
        </w:rPr>
        <w:t>管轄裁判所とする</w:t>
      </w:r>
      <w:r w:rsidRPr="009712B8">
        <w:rPr>
          <w:rFonts w:hAnsi="ＭＳ 明朝" w:cs="ＭＳ 明朝"/>
          <w:sz w:val="21"/>
          <w:szCs w:val="21"/>
        </w:rPr>
        <w:t>。</w:t>
      </w:r>
    </w:p>
    <w:p w14:paraId="141D834F" w14:textId="3944E4C3" w:rsidR="009712B8" w:rsidRPr="009712B8" w:rsidRDefault="009712B8" w:rsidP="009712B8">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12</w:t>
      </w:r>
      <w:r w:rsidRPr="009712B8">
        <w:rPr>
          <w:rFonts w:hAnsi="ＭＳ 明朝" w:cs="ＭＳ 明朝"/>
          <w:sz w:val="21"/>
          <w:szCs w:val="21"/>
        </w:rPr>
        <w:t xml:space="preserve">　受注者が共同企業体を結成している場合においては</w:t>
      </w:r>
      <w:r w:rsidR="001D155B">
        <w:rPr>
          <w:rFonts w:hAnsi="ＭＳ 明朝" w:cs="ＭＳ 明朝"/>
          <w:sz w:val="21"/>
          <w:szCs w:val="21"/>
        </w:rPr>
        <w:t>、</w:t>
      </w:r>
      <w:r w:rsidRPr="009712B8">
        <w:rPr>
          <w:rFonts w:hAnsi="ＭＳ 明朝" w:cs="ＭＳ 明朝"/>
          <w:sz w:val="21"/>
          <w:szCs w:val="21"/>
        </w:rPr>
        <w:t>発注者は</w:t>
      </w:r>
      <w:r w:rsidR="001D155B">
        <w:rPr>
          <w:rFonts w:hAnsi="ＭＳ 明朝" w:cs="ＭＳ 明朝"/>
          <w:sz w:val="21"/>
          <w:szCs w:val="21"/>
        </w:rPr>
        <w:t>、</w:t>
      </w:r>
      <w:r w:rsidRPr="009712B8">
        <w:rPr>
          <w:rFonts w:hAnsi="ＭＳ 明朝" w:cs="ＭＳ 明朝"/>
          <w:sz w:val="21"/>
          <w:szCs w:val="21"/>
        </w:rPr>
        <w:t>この契約に基づく全ての行為を共同企業体の代表者に対して行うものとし</w:t>
      </w:r>
      <w:r w:rsidR="001D155B">
        <w:rPr>
          <w:rFonts w:hAnsi="ＭＳ 明朝" w:cs="ＭＳ 明朝"/>
          <w:sz w:val="21"/>
          <w:szCs w:val="21"/>
        </w:rPr>
        <w:t>、</w:t>
      </w:r>
      <w:r w:rsidRPr="009712B8">
        <w:rPr>
          <w:rFonts w:hAnsi="ＭＳ 明朝" w:cs="ＭＳ 明朝"/>
          <w:sz w:val="21"/>
          <w:szCs w:val="21"/>
        </w:rPr>
        <w:t>発注者が当該代表者に対して行ったこの契約に基づくすべての行為は</w:t>
      </w:r>
      <w:r w:rsidR="001D155B">
        <w:rPr>
          <w:rFonts w:hAnsi="ＭＳ 明朝" w:cs="ＭＳ 明朝"/>
          <w:sz w:val="21"/>
          <w:szCs w:val="21"/>
        </w:rPr>
        <w:t>、</w:t>
      </w:r>
      <w:r w:rsidRPr="009712B8">
        <w:rPr>
          <w:rFonts w:hAnsi="ＭＳ 明朝" w:cs="ＭＳ 明朝"/>
          <w:sz w:val="21"/>
          <w:szCs w:val="21"/>
        </w:rPr>
        <w:t>当該企業体のすべての構成員に対して行ったものとみなし</w:t>
      </w:r>
      <w:r w:rsidR="001D155B">
        <w:rPr>
          <w:rFonts w:hAnsi="ＭＳ 明朝" w:cs="ＭＳ 明朝"/>
          <w:sz w:val="21"/>
          <w:szCs w:val="21"/>
        </w:rPr>
        <w:t>、</w:t>
      </w:r>
      <w:r w:rsidRPr="009712B8">
        <w:rPr>
          <w:rFonts w:hAnsi="ＭＳ 明朝" w:cs="ＭＳ 明朝"/>
          <w:sz w:val="21"/>
          <w:szCs w:val="21"/>
        </w:rPr>
        <w:t>また</w:t>
      </w:r>
      <w:r w:rsidR="001D155B">
        <w:rPr>
          <w:rFonts w:hAnsi="ＭＳ 明朝" w:cs="ＭＳ 明朝"/>
          <w:sz w:val="21"/>
          <w:szCs w:val="21"/>
        </w:rPr>
        <w:t>、</w:t>
      </w:r>
      <w:r w:rsidRPr="009712B8">
        <w:rPr>
          <w:rFonts w:hAnsi="ＭＳ 明朝" w:cs="ＭＳ 明朝"/>
          <w:sz w:val="21"/>
          <w:szCs w:val="21"/>
        </w:rPr>
        <w:t>受注者は</w:t>
      </w:r>
      <w:r w:rsidR="001D155B">
        <w:rPr>
          <w:rFonts w:hAnsi="ＭＳ 明朝" w:cs="ＭＳ 明朝"/>
          <w:sz w:val="21"/>
          <w:szCs w:val="21"/>
        </w:rPr>
        <w:t>、</w:t>
      </w:r>
      <w:r w:rsidRPr="009712B8">
        <w:rPr>
          <w:rFonts w:hAnsi="ＭＳ 明朝" w:cs="ＭＳ 明朝"/>
          <w:sz w:val="21"/>
          <w:szCs w:val="21"/>
        </w:rPr>
        <w:t>発注者に対して行うこの契約に基づくすべての行為について当該代表者を通じて行わなければならない。</w:t>
      </w:r>
    </w:p>
    <w:p w14:paraId="4B43370E"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（関連工事の調整）</w:t>
      </w:r>
    </w:p>
    <w:p w14:paraId="6CA3E741" w14:textId="06F6350B" w:rsidR="009712B8" w:rsidRPr="009712B8" w:rsidRDefault="009712B8" w:rsidP="009712B8">
      <w:pPr>
        <w:wordWrap/>
        <w:ind w:left="212" w:hanging="212"/>
        <w:jc w:val="both"/>
        <w:rPr>
          <w:rFonts w:hAnsi="Times New Roman" w:cs="Times New Roman" w:hint="default"/>
          <w:sz w:val="21"/>
          <w:szCs w:val="21"/>
        </w:rPr>
      </w:pPr>
      <w:r w:rsidRPr="009712B8">
        <w:rPr>
          <w:rFonts w:hAnsi="ＭＳ 明朝" w:cs="ＭＳ 明朝"/>
          <w:sz w:val="21"/>
          <w:szCs w:val="21"/>
        </w:rPr>
        <w:t>第２条　発注者は</w:t>
      </w:r>
      <w:r w:rsidR="001D155B">
        <w:rPr>
          <w:rFonts w:hAnsi="ＭＳ 明朝" w:cs="ＭＳ 明朝"/>
          <w:sz w:val="21"/>
          <w:szCs w:val="21"/>
        </w:rPr>
        <w:t>、</w:t>
      </w:r>
      <w:r w:rsidRPr="009712B8">
        <w:rPr>
          <w:rFonts w:hAnsi="ＭＳ 明朝" w:cs="ＭＳ 明朝"/>
          <w:sz w:val="21"/>
          <w:szCs w:val="21"/>
        </w:rPr>
        <w:t>受注者の施工する工事及び発注者の発注に係る第三者の施工する他の工事が施工上密接に関連する場合において</w:t>
      </w:r>
      <w:r w:rsidR="001D155B">
        <w:rPr>
          <w:rFonts w:hAnsi="ＭＳ 明朝" w:cs="ＭＳ 明朝"/>
          <w:sz w:val="21"/>
          <w:szCs w:val="21"/>
        </w:rPr>
        <w:t>、</w:t>
      </w:r>
      <w:r w:rsidRPr="009712B8">
        <w:rPr>
          <w:rFonts w:hAnsi="ＭＳ 明朝" w:cs="ＭＳ 明朝"/>
          <w:sz w:val="21"/>
          <w:szCs w:val="21"/>
        </w:rPr>
        <w:t>必要があるときは</w:t>
      </w:r>
      <w:r w:rsidR="001D155B">
        <w:rPr>
          <w:rFonts w:hAnsi="ＭＳ 明朝" w:cs="ＭＳ 明朝"/>
          <w:sz w:val="21"/>
          <w:szCs w:val="21"/>
        </w:rPr>
        <w:t>、</w:t>
      </w:r>
      <w:r w:rsidRPr="009712B8">
        <w:rPr>
          <w:rFonts w:hAnsi="ＭＳ 明朝" w:cs="ＭＳ 明朝"/>
          <w:sz w:val="21"/>
          <w:szCs w:val="21"/>
        </w:rPr>
        <w:t>その施工につき</w:t>
      </w:r>
      <w:r w:rsidR="001D155B">
        <w:rPr>
          <w:rFonts w:hAnsi="ＭＳ 明朝" w:cs="ＭＳ 明朝"/>
          <w:sz w:val="21"/>
          <w:szCs w:val="21"/>
        </w:rPr>
        <w:t>、</w:t>
      </w:r>
      <w:r w:rsidRPr="009712B8">
        <w:rPr>
          <w:rFonts w:hAnsi="ＭＳ 明朝" w:cs="ＭＳ 明朝"/>
          <w:sz w:val="21"/>
          <w:szCs w:val="21"/>
        </w:rPr>
        <w:t>調整を行うものとする。この場合においては</w:t>
      </w:r>
      <w:r w:rsidR="001D155B">
        <w:rPr>
          <w:rFonts w:hAnsi="ＭＳ 明朝" w:cs="ＭＳ 明朝"/>
          <w:sz w:val="21"/>
          <w:szCs w:val="21"/>
        </w:rPr>
        <w:t>、</w:t>
      </w:r>
      <w:r w:rsidRPr="009712B8">
        <w:rPr>
          <w:rFonts w:hAnsi="ＭＳ 明朝" w:cs="ＭＳ 明朝"/>
          <w:sz w:val="21"/>
          <w:szCs w:val="21"/>
        </w:rPr>
        <w:t>受注者は</w:t>
      </w:r>
      <w:r w:rsidR="001D155B">
        <w:rPr>
          <w:rFonts w:hAnsi="ＭＳ 明朝" w:cs="ＭＳ 明朝"/>
          <w:sz w:val="21"/>
          <w:szCs w:val="21"/>
        </w:rPr>
        <w:t>、</w:t>
      </w:r>
      <w:r w:rsidRPr="009712B8">
        <w:rPr>
          <w:rFonts w:hAnsi="ＭＳ 明朝" w:cs="ＭＳ 明朝"/>
          <w:sz w:val="21"/>
          <w:szCs w:val="21"/>
        </w:rPr>
        <w:t>発注者の調整に従い</w:t>
      </w:r>
      <w:r w:rsidR="001D155B">
        <w:rPr>
          <w:rFonts w:hAnsi="ＭＳ 明朝" w:cs="ＭＳ 明朝"/>
          <w:sz w:val="21"/>
          <w:szCs w:val="21"/>
        </w:rPr>
        <w:t>、</w:t>
      </w:r>
      <w:r w:rsidRPr="009712B8">
        <w:rPr>
          <w:rFonts w:hAnsi="ＭＳ 明朝" w:cs="ＭＳ 明朝"/>
          <w:sz w:val="21"/>
          <w:szCs w:val="21"/>
        </w:rPr>
        <w:t>当該第三者の行う工事の円滑な施工に協力しなければならない。</w:t>
      </w:r>
    </w:p>
    <w:p w14:paraId="66EB9A47"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（工程表及び請負代金内訳書）</w:t>
      </w:r>
    </w:p>
    <w:p w14:paraId="778A84C2" w14:textId="2EA22FCC" w:rsidR="009712B8" w:rsidRPr="009712B8" w:rsidRDefault="009712B8" w:rsidP="009712B8">
      <w:pPr>
        <w:wordWrap/>
        <w:ind w:left="220" w:hanging="220"/>
        <w:jc w:val="both"/>
        <w:rPr>
          <w:rFonts w:hAnsi="Times New Roman" w:cs="Times New Roman" w:hint="default"/>
          <w:sz w:val="21"/>
          <w:szCs w:val="21"/>
        </w:rPr>
      </w:pPr>
      <w:r w:rsidRPr="009712B8">
        <w:rPr>
          <w:rFonts w:hAnsi="ＭＳ 明朝" w:cs="ＭＳ 明朝"/>
          <w:sz w:val="21"/>
          <w:szCs w:val="21"/>
        </w:rPr>
        <w:t>第３条　受注者は</w:t>
      </w:r>
      <w:r w:rsidR="001D155B">
        <w:rPr>
          <w:rFonts w:hAnsi="ＭＳ 明朝" w:cs="ＭＳ 明朝"/>
          <w:sz w:val="21"/>
          <w:szCs w:val="21"/>
        </w:rPr>
        <w:t>、</w:t>
      </w:r>
      <w:r w:rsidRPr="009712B8">
        <w:rPr>
          <w:rFonts w:hAnsi="ＭＳ 明朝" w:cs="ＭＳ 明朝"/>
          <w:sz w:val="21"/>
          <w:szCs w:val="21"/>
        </w:rPr>
        <w:t>この契約締結後７日以内に設計図書に基づいて</w:t>
      </w:r>
      <w:r w:rsidR="001D155B">
        <w:rPr>
          <w:rFonts w:hAnsi="ＭＳ 明朝" w:cs="ＭＳ 明朝"/>
          <w:sz w:val="21"/>
          <w:szCs w:val="21"/>
        </w:rPr>
        <w:t>、</w:t>
      </w:r>
      <w:r w:rsidRPr="009712B8">
        <w:rPr>
          <w:rFonts w:hAnsi="ＭＳ 明朝" w:cs="ＭＳ 明朝"/>
          <w:sz w:val="21"/>
          <w:szCs w:val="21"/>
        </w:rPr>
        <w:t>工程表を作成し</w:t>
      </w:r>
      <w:r w:rsidR="001D155B">
        <w:rPr>
          <w:rFonts w:hAnsi="ＭＳ 明朝" w:cs="ＭＳ 明朝"/>
          <w:sz w:val="21"/>
          <w:szCs w:val="21"/>
        </w:rPr>
        <w:t>、</w:t>
      </w:r>
      <w:r w:rsidRPr="009712B8">
        <w:rPr>
          <w:rFonts w:hAnsi="ＭＳ 明朝" w:cs="ＭＳ 明朝"/>
          <w:sz w:val="21"/>
          <w:szCs w:val="21"/>
        </w:rPr>
        <w:t>発注者に提出しなければならない。</w:t>
      </w:r>
    </w:p>
    <w:p w14:paraId="1814070E" w14:textId="6D6795AD" w:rsidR="009712B8" w:rsidRPr="009712B8" w:rsidRDefault="009712B8" w:rsidP="009712B8">
      <w:pPr>
        <w:wordWrap/>
        <w:ind w:left="217" w:hangingChars="100" w:hanging="217"/>
        <w:rPr>
          <w:rFonts w:hAnsi="Times New Roman" w:cs="Times New Roman" w:hint="default"/>
          <w:sz w:val="21"/>
          <w:szCs w:val="21"/>
        </w:rPr>
      </w:pPr>
      <w:r w:rsidRPr="009712B8">
        <w:rPr>
          <w:rFonts w:hAnsi="ＭＳ 明朝" w:cs="ＭＳ 明朝"/>
          <w:sz w:val="21"/>
          <w:szCs w:val="21"/>
        </w:rPr>
        <w:t>２　受注者は</w:t>
      </w:r>
      <w:r w:rsidR="001D155B">
        <w:rPr>
          <w:rFonts w:hAnsi="ＭＳ 明朝" w:cs="ＭＳ 明朝"/>
          <w:sz w:val="21"/>
          <w:szCs w:val="21"/>
        </w:rPr>
        <w:t>、</w:t>
      </w:r>
      <w:r w:rsidRPr="009712B8">
        <w:rPr>
          <w:rFonts w:hAnsi="ＭＳ 明朝" w:cs="ＭＳ 明朝"/>
          <w:sz w:val="21"/>
          <w:szCs w:val="21"/>
        </w:rPr>
        <w:t>発注者が請負代金内訳書の提出を求めたときは</w:t>
      </w:r>
      <w:r w:rsidR="001D155B">
        <w:rPr>
          <w:rFonts w:hAnsi="ＭＳ 明朝" w:cs="ＭＳ 明朝"/>
          <w:sz w:val="21"/>
          <w:szCs w:val="21"/>
        </w:rPr>
        <w:t>、</w:t>
      </w:r>
      <w:r w:rsidRPr="009712B8">
        <w:rPr>
          <w:rFonts w:hAnsi="ＭＳ 明朝" w:cs="ＭＳ 明朝"/>
          <w:sz w:val="21"/>
          <w:szCs w:val="21"/>
        </w:rPr>
        <w:t>これに応じなければならない。　　この場合において</w:t>
      </w:r>
      <w:r w:rsidR="001D155B">
        <w:rPr>
          <w:rFonts w:hAnsi="ＭＳ 明朝" w:cs="ＭＳ 明朝"/>
          <w:sz w:val="21"/>
          <w:szCs w:val="21"/>
        </w:rPr>
        <w:t>、</w:t>
      </w:r>
      <w:r>
        <w:rPr>
          <w:rFonts w:hAnsi="ＭＳ 明朝" w:cs="ＭＳ 明朝"/>
          <w:sz w:val="21"/>
          <w:szCs w:val="21"/>
        </w:rPr>
        <w:t>請負代金内訳書には</w:t>
      </w:r>
      <w:r w:rsidR="001D155B">
        <w:rPr>
          <w:rFonts w:hAnsi="ＭＳ 明朝" w:cs="ＭＳ 明朝"/>
          <w:sz w:val="21"/>
          <w:szCs w:val="21"/>
        </w:rPr>
        <w:t>、</w:t>
      </w:r>
      <w:r>
        <w:rPr>
          <w:rFonts w:hAnsi="ＭＳ 明朝" w:cs="ＭＳ 明朝"/>
          <w:sz w:val="21"/>
          <w:szCs w:val="21"/>
        </w:rPr>
        <w:t>健康保険</w:t>
      </w:r>
      <w:r w:rsidR="001D155B">
        <w:rPr>
          <w:rFonts w:hAnsi="ＭＳ 明朝" w:cs="ＭＳ 明朝"/>
          <w:sz w:val="21"/>
          <w:szCs w:val="21"/>
        </w:rPr>
        <w:t>、</w:t>
      </w:r>
      <w:r>
        <w:rPr>
          <w:rFonts w:hAnsi="ＭＳ 明朝" w:cs="ＭＳ 明朝"/>
          <w:sz w:val="21"/>
          <w:szCs w:val="21"/>
        </w:rPr>
        <w:t>厚生年金保険及び雇用保険に係る法</w:t>
      </w:r>
      <w:r w:rsidRPr="009712B8">
        <w:rPr>
          <w:rFonts w:hAnsi="ＭＳ 明朝" w:cs="ＭＳ 明朝"/>
          <w:sz w:val="21"/>
          <w:szCs w:val="21"/>
        </w:rPr>
        <w:t>定福利費を明示するものとする。</w:t>
      </w:r>
    </w:p>
    <w:p w14:paraId="535F723C" w14:textId="46FB59D2"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３　工程表及び請負代金内訳書は</w:t>
      </w:r>
      <w:r w:rsidR="001D155B">
        <w:rPr>
          <w:rFonts w:hAnsi="ＭＳ 明朝" w:cs="ＭＳ 明朝"/>
          <w:sz w:val="21"/>
          <w:szCs w:val="21"/>
        </w:rPr>
        <w:t>、</w:t>
      </w:r>
      <w:r w:rsidRPr="009712B8">
        <w:rPr>
          <w:rFonts w:hAnsi="ＭＳ 明朝" w:cs="ＭＳ 明朝"/>
          <w:sz w:val="21"/>
          <w:szCs w:val="21"/>
        </w:rPr>
        <w:t>発注者及び受注者を拘束するものではない。</w:t>
      </w:r>
    </w:p>
    <w:p w14:paraId="0FAE52F3"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（契約の保証）</w:t>
      </w:r>
    </w:p>
    <w:p w14:paraId="2DB0DE04" w14:textId="0A6D00C7"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　この契約に要する保証については</w:t>
      </w:r>
      <w:r w:rsidR="001D155B">
        <w:rPr>
          <w:rFonts w:hAnsi="ＭＳ 明朝" w:cs="ＭＳ 明朝"/>
          <w:sz w:val="21"/>
          <w:szCs w:val="21"/>
        </w:rPr>
        <w:t>、</w:t>
      </w:r>
      <w:r w:rsidRPr="009712B8">
        <w:rPr>
          <w:rFonts w:hAnsi="ＭＳ 明朝" w:cs="ＭＳ 明朝"/>
          <w:sz w:val="21"/>
          <w:szCs w:val="21"/>
        </w:rPr>
        <w:t>第４条の</w:t>
      </w:r>
      <w:permStart w:id="1728265365" w:edGrp="everyone"/>
      <w:r w:rsidR="00201292">
        <w:rPr>
          <w:rFonts w:hAnsi="ＭＳ 明朝"/>
          <w:sz w:val="22"/>
          <w:shd w:val="clear" w:color="000000" w:fill="auto"/>
        </w:rPr>
        <w:t xml:space="preserve">　　</w:t>
      </w:r>
      <w:permEnd w:id="1728265365"/>
      <w:r w:rsidRPr="009712B8">
        <w:rPr>
          <w:rFonts w:hAnsi="ＭＳ 明朝" w:cs="ＭＳ 明朝"/>
          <w:sz w:val="21"/>
          <w:szCs w:val="21"/>
        </w:rPr>
        <w:t>に定めるところによるものとし</w:t>
      </w:r>
      <w:r w:rsidR="001D155B">
        <w:rPr>
          <w:rFonts w:hAnsi="ＭＳ 明朝" w:cs="ＭＳ 明朝"/>
          <w:sz w:val="21"/>
          <w:szCs w:val="21"/>
        </w:rPr>
        <w:t>、</w:t>
      </w:r>
      <w:r w:rsidRPr="009712B8">
        <w:rPr>
          <w:rFonts w:hAnsi="ＭＳ 明朝" w:cs="ＭＳ 明朝"/>
          <w:sz w:val="21"/>
          <w:szCs w:val="21"/>
        </w:rPr>
        <w:t>第４　条の</w:t>
      </w:r>
      <w:permStart w:id="238366022" w:edGrp="everyone"/>
      <w:r w:rsidR="006F7B12">
        <w:rPr>
          <w:rFonts w:hAnsi="ＭＳ 明朝"/>
          <w:sz w:val="22"/>
          <w:shd w:val="clear" w:color="000000" w:fill="auto"/>
        </w:rPr>
        <w:t xml:space="preserve">　　</w:t>
      </w:r>
      <w:permEnd w:id="238366022"/>
      <w:r w:rsidRPr="009712B8">
        <w:rPr>
          <w:rFonts w:hAnsi="ＭＳ 明朝" w:cs="ＭＳ 明朝"/>
          <w:sz w:val="21"/>
          <w:szCs w:val="21"/>
        </w:rPr>
        <w:t>及び第４条の</w:t>
      </w:r>
      <w:permStart w:id="1179134329" w:edGrp="everyone"/>
      <w:r w:rsidR="006F7B12">
        <w:rPr>
          <w:rFonts w:hAnsi="ＭＳ 明朝"/>
          <w:sz w:val="22"/>
          <w:shd w:val="clear" w:color="000000" w:fill="auto"/>
        </w:rPr>
        <w:t xml:space="preserve">　　</w:t>
      </w:r>
      <w:permEnd w:id="1179134329"/>
      <w:r w:rsidRPr="009712B8">
        <w:rPr>
          <w:rFonts w:hAnsi="ＭＳ 明朝" w:cs="ＭＳ 明朝"/>
          <w:sz w:val="21"/>
          <w:szCs w:val="21"/>
        </w:rPr>
        <w:t>の規定は適用しない。</w:t>
      </w:r>
    </w:p>
    <w:p w14:paraId="7541F998" w14:textId="342DCF83"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第４条の２　受注者は</w:t>
      </w:r>
      <w:r w:rsidR="001D155B">
        <w:rPr>
          <w:rFonts w:hAnsi="ＭＳ 明朝" w:cs="ＭＳ 明朝"/>
          <w:sz w:val="21"/>
          <w:szCs w:val="21"/>
        </w:rPr>
        <w:t>、</w:t>
      </w:r>
      <w:r>
        <w:rPr>
          <w:rFonts w:hAnsi="ＭＳ 明朝" w:cs="ＭＳ 明朝"/>
          <w:sz w:val="21"/>
          <w:szCs w:val="21"/>
        </w:rPr>
        <w:t>この契約の締結と同時に</w:t>
      </w:r>
      <w:r w:rsidR="001D155B">
        <w:rPr>
          <w:rFonts w:hAnsi="ＭＳ 明朝" w:cs="ＭＳ 明朝"/>
          <w:sz w:val="21"/>
          <w:szCs w:val="21"/>
        </w:rPr>
        <w:t>、</w:t>
      </w:r>
      <w:r>
        <w:rPr>
          <w:rFonts w:hAnsi="ＭＳ 明朝" w:cs="ＭＳ 明朝"/>
          <w:sz w:val="21"/>
          <w:szCs w:val="21"/>
        </w:rPr>
        <w:t>次の各号のいずれかに掲げる保証を付さな</w:t>
      </w:r>
      <w:r w:rsidRPr="009712B8">
        <w:rPr>
          <w:rFonts w:hAnsi="ＭＳ 明朝" w:cs="ＭＳ 明朝"/>
          <w:sz w:val="21"/>
          <w:szCs w:val="21"/>
        </w:rPr>
        <w:t>ければならない。ただ</w:t>
      </w:r>
      <w:r>
        <w:rPr>
          <w:rFonts w:hAnsi="ＭＳ 明朝" w:cs="ＭＳ 明朝"/>
          <w:sz w:val="21"/>
          <w:szCs w:val="21"/>
        </w:rPr>
        <w:t>し</w:t>
      </w:r>
      <w:r w:rsidR="001D155B">
        <w:rPr>
          <w:rFonts w:hAnsi="ＭＳ 明朝" w:cs="ＭＳ 明朝"/>
          <w:sz w:val="21"/>
          <w:szCs w:val="21"/>
        </w:rPr>
        <w:t>、</w:t>
      </w:r>
      <w:r>
        <w:rPr>
          <w:rFonts w:hAnsi="ＭＳ 明朝" w:cs="ＭＳ 明朝"/>
          <w:sz w:val="21"/>
          <w:szCs w:val="21"/>
        </w:rPr>
        <w:t>第５号の場合においては</w:t>
      </w:r>
      <w:r w:rsidR="001D155B">
        <w:rPr>
          <w:rFonts w:hAnsi="ＭＳ 明朝" w:cs="ＭＳ 明朝"/>
          <w:sz w:val="21"/>
          <w:szCs w:val="21"/>
        </w:rPr>
        <w:t>、</w:t>
      </w:r>
      <w:r>
        <w:rPr>
          <w:rFonts w:hAnsi="ＭＳ 明朝" w:cs="ＭＳ 明朝"/>
          <w:sz w:val="21"/>
          <w:szCs w:val="21"/>
        </w:rPr>
        <w:t>履行保証保険契約の締結後</w:t>
      </w:r>
      <w:r w:rsidR="001D155B">
        <w:rPr>
          <w:rFonts w:hAnsi="ＭＳ 明朝" w:cs="ＭＳ 明朝"/>
          <w:sz w:val="21"/>
          <w:szCs w:val="21"/>
        </w:rPr>
        <w:t>、</w:t>
      </w:r>
      <w:r>
        <w:rPr>
          <w:rFonts w:hAnsi="ＭＳ 明朝" w:cs="ＭＳ 明朝"/>
          <w:sz w:val="21"/>
          <w:szCs w:val="21"/>
        </w:rPr>
        <w:t>直ちにそ</w:t>
      </w:r>
      <w:r w:rsidRPr="009712B8">
        <w:rPr>
          <w:rFonts w:hAnsi="ＭＳ 明朝" w:cs="ＭＳ 明朝"/>
          <w:sz w:val="21"/>
          <w:szCs w:val="21"/>
        </w:rPr>
        <w:t>の保険証券を発注者に寄託しなければならない。</w:t>
      </w:r>
    </w:p>
    <w:p w14:paraId="7F113A9F"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lastRenderedPageBreak/>
        <w:t xml:space="preserve">　⑴　契約保証金の納付</w:t>
      </w:r>
    </w:p>
    <w:p w14:paraId="5302D016"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⑵　契約保証金に代わる担保となる有価証券等の提供</w:t>
      </w:r>
    </w:p>
    <w:p w14:paraId="2DF5AC3E" w14:textId="77777777" w:rsidR="009712B8" w:rsidRPr="009712B8" w:rsidRDefault="009712B8" w:rsidP="009712B8">
      <w:pPr>
        <w:wordWrap/>
        <w:ind w:left="433" w:hangingChars="200" w:hanging="433"/>
        <w:jc w:val="both"/>
        <w:rPr>
          <w:rFonts w:hAnsi="Times New Roman" w:cs="Times New Roman" w:hint="default"/>
          <w:sz w:val="21"/>
          <w:szCs w:val="21"/>
        </w:rPr>
      </w:pPr>
      <w:r>
        <w:rPr>
          <w:rFonts w:hAnsi="ＭＳ 明朝" w:cs="ＭＳ 明朝"/>
          <w:sz w:val="21"/>
          <w:szCs w:val="21"/>
        </w:rPr>
        <w:t xml:space="preserve">　⑶　</w:t>
      </w:r>
      <w:r w:rsidRPr="009712B8">
        <w:rPr>
          <w:rFonts w:hAnsi="ＭＳ 明朝" w:cs="ＭＳ 明朝"/>
          <w:sz w:val="21"/>
          <w:szCs w:val="21"/>
        </w:rPr>
        <w:t>この契約による債務の不履行により生ずる損害金の支払を保証する銀行又は発注者が確　　実と認める金融機関等の保証</w:t>
      </w:r>
    </w:p>
    <w:p w14:paraId="44DD8E9B" w14:textId="77777777" w:rsidR="009712B8" w:rsidRPr="00DE3C5C" w:rsidRDefault="009712B8" w:rsidP="009712B8">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⑷　この契約による債務の履行を保証する公共工事履行保証証券による保証</w:t>
      </w:r>
    </w:p>
    <w:p w14:paraId="02B4A01C" w14:textId="77777777" w:rsidR="009712B8" w:rsidRPr="00DE3C5C" w:rsidRDefault="009712B8" w:rsidP="009712B8">
      <w:pPr>
        <w:wordWrap/>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 xml:space="preserve">　⑸　この契約による債務の不履行により生ずる損害をてん補する履行保証保険契約の締結</w:t>
      </w:r>
    </w:p>
    <w:p w14:paraId="666F16CE" w14:textId="01DF67B8" w:rsidR="00F63E4F" w:rsidRPr="00DE3C5C" w:rsidRDefault="00F63E4F" w:rsidP="00F63E4F">
      <w:pPr>
        <w:ind w:left="217" w:hangingChars="100" w:hanging="217"/>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前項の規定による保険証券の寄託に代えて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電子情報処理組織を使用する方法その他の情報通信の技術を利用する方法（以下「電磁的方法」という。）であって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当該履行保証保険契約の相手方が定め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発注者が認めた措置を講ずることができる。この場合において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当該保険証券を寄託したものとみなす。</w:t>
      </w:r>
    </w:p>
    <w:p w14:paraId="4ECAC55D" w14:textId="1B4664EA" w:rsidR="009712B8" w:rsidRPr="00DE3C5C" w:rsidRDefault="00F63E4F"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w:t>
      </w:r>
      <w:r w:rsidR="009712B8" w:rsidRPr="00DE3C5C">
        <w:rPr>
          <w:rFonts w:hAnsi="ＭＳ 明朝" w:cs="ＭＳ 明朝"/>
          <w:color w:val="000000" w:themeColor="text1"/>
          <w:sz w:val="21"/>
          <w:szCs w:val="21"/>
        </w:rPr>
        <w:t xml:space="preserve">　</w:t>
      </w:r>
      <w:r w:rsidR="006210A7" w:rsidRPr="00DE3C5C">
        <w:rPr>
          <w:rFonts w:hAnsi="ＭＳ 明朝" w:cs="ＭＳ 明朝"/>
          <w:color w:val="000000" w:themeColor="text1"/>
          <w:sz w:val="21"/>
          <w:szCs w:val="21"/>
        </w:rPr>
        <w:t>第１項</w:t>
      </w:r>
      <w:r w:rsidR="009712B8" w:rsidRPr="00DE3C5C">
        <w:rPr>
          <w:rFonts w:hAnsi="ＭＳ 明朝" w:cs="ＭＳ 明朝"/>
          <w:color w:val="000000" w:themeColor="text1"/>
          <w:sz w:val="21"/>
          <w:szCs w:val="21"/>
        </w:rPr>
        <w:t>の保証に係る契約保証金の額</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保証金額又は保険金額（第</w:t>
      </w:r>
      <w:r w:rsidR="007B51DB" w:rsidRPr="00DE3C5C">
        <w:rPr>
          <w:rFonts w:hAnsi="ＭＳ 明朝" w:cs="ＭＳ 明朝"/>
          <w:color w:val="000000" w:themeColor="text1"/>
          <w:sz w:val="21"/>
          <w:szCs w:val="21"/>
        </w:rPr>
        <w:t>６</w:t>
      </w:r>
      <w:r w:rsidR="009712B8" w:rsidRPr="00DE3C5C">
        <w:rPr>
          <w:rFonts w:hAnsi="ＭＳ 明朝" w:cs="ＭＳ 明朝"/>
          <w:color w:val="000000" w:themeColor="text1"/>
          <w:sz w:val="21"/>
          <w:szCs w:val="21"/>
        </w:rPr>
        <w:t>項において「保証の額」という。）は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請負代金額の10分の１以上としなければならない。</w:t>
      </w:r>
    </w:p>
    <w:p w14:paraId="54025A2C" w14:textId="151C6B82" w:rsidR="009712B8" w:rsidRPr="00DE3C5C" w:rsidRDefault="00F63E4F"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w:t>
      </w:r>
      <w:r w:rsidR="009712B8" w:rsidRPr="00DE3C5C">
        <w:rPr>
          <w:rFonts w:hAnsi="ＭＳ 明朝" w:cs="ＭＳ 明朝"/>
          <w:color w:val="000000" w:themeColor="text1"/>
          <w:sz w:val="21"/>
          <w:szCs w:val="21"/>
        </w:rPr>
        <w:t xml:space="preserve">　受注者が第１項第３号から第５号までのいずれかに掲げる保証を付す場合は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794A3E92" w14:textId="79158EE5" w:rsidR="009712B8" w:rsidRPr="00DE3C5C" w:rsidRDefault="00F63E4F"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w:t>
      </w:r>
      <w:r w:rsidR="009712B8" w:rsidRPr="00DE3C5C">
        <w:rPr>
          <w:rFonts w:hAnsi="ＭＳ 明朝" w:cs="ＭＳ 明朝"/>
          <w:color w:val="000000" w:themeColor="text1"/>
          <w:sz w:val="21"/>
          <w:szCs w:val="21"/>
        </w:rPr>
        <w:t xml:space="preserve">　第１項の規定により</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同項第４号又は第５号に掲げる保証を付したときは契約保証金の納付を免除する。</w:t>
      </w:r>
    </w:p>
    <w:p w14:paraId="304F5928" w14:textId="09BECD87" w:rsidR="009712B8" w:rsidRPr="00DE3C5C" w:rsidRDefault="00F63E4F"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w:t>
      </w:r>
      <w:r w:rsidR="009712B8" w:rsidRPr="00DE3C5C">
        <w:rPr>
          <w:rFonts w:hAnsi="ＭＳ 明朝" w:cs="ＭＳ 明朝"/>
          <w:color w:val="000000" w:themeColor="text1"/>
          <w:sz w:val="21"/>
          <w:szCs w:val="21"/>
        </w:rPr>
        <w:t xml:space="preserve">　請負代金額の変更があった場合には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保証の額が変更後の請負代金額の10分の１に達するまで</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保証の額の増額を請求することができ</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保証の額の減額を請求することができる。</w:t>
      </w:r>
    </w:p>
    <w:p w14:paraId="6F1C1F95" w14:textId="48CA78A5" w:rsidR="009712B8" w:rsidRPr="00DE3C5C" w:rsidRDefault="009712B8"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第４条の３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この契約の締結と同時に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4F47EFB" w14:textId="4C09C652" w:rsidR="009712B8" w:rsidRPr="00DE3C5C" w:rsidRDefault="009712B8" w:rsidP="009712B8">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保証金額は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請負代金額の10分の３以上としなければならない。</w:t>
      </w:r>
    </w:p>
    <w:p w14:paraId="52B833BB" w14:textId="560ABFDD" w:rsidR="009712B8" w:rsidRPr="00DE3C5C" w:rsidRDefault="009712B8"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第１項の規定により受注者が付す保証は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第55条第３項各号に規定する契約の解除による場合についても保証するものでなければならない。</w:t>
      </w:r>
    </w:p>
    <w:p w14:paraId="7FA570E2" w14:textId="0CA8FB53" w:rsidR="009712B8" w:rsidRPr="00DE3C5C" w:rsidRDefault="009712B8"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請負代金額の変更があった場合には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保証金額が変更後の請負代金額の10分の３に達するまで</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保証金額の増額を請求することができ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保証金額の減額を請求することができる。</w:t>
      </w:r>
    </w:p>
    <w:p w14:paraId="08E89A25" w14:textId="256C1C8D" w:rsidR="009712B8" w:rsidRPr="00DE3C5C" w:rsidRDefault="009712B8" w:rsidP="009712B8">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第４条の４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この契約の保証を要しない。</w:t>
      </w:r>
    </w:p>
    <w:p w14:paraId="5E6E43A6" w14:textId="77777777" w:rsidR="009712B8" w:rsidRPr="00DE3C5C" w:rsidRDefault="009712B8" w:rsidP="009712B8">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（権利義務の譲渡等）</w:t>
      </w:r>
    </w:p>
    <w:p w14:paraId="472618B6" w14:textId="664DF3AB" w:rsidR="009712B8" w:rsidRPr="00DE3C5C" w:rsidRDefault="009712B8"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第５条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この契約により生ずる権利又は義務を第三者に譲渡し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又は承継させてはならない。ただし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あらかじめ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発注者の承諾を得た場合は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この限りでない。</w:t>
      </w:r>
    </w:p>
    <w:p w14:paraId="1B8EDD0E" w14:textId="77FA4575" w:rsidR="009712B8" w:rsidRPr="00DE3C5C" w:rsidRDefault="009712B8" w:rsidP="009712B8">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貸与し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又は抵当権その他の担保の目的に供してはならない。ただし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あらかじめ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発注者の承諾を得た場合は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この限りでない。</w:t>
      </w:r>
    </w:p>
    <w:p w14:paraId="52C31AE1" w14:textId="42C6ADC3" w:rsidR="009712B8" w:rsidRPr="00DE3C5C" w:rsidRDefault="009712B8" w:rsidP="009712B8">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特段の理由がある場合を除き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受注者の請負代金債権の譲渡について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第１項ただし書の承諾をしなければならない。</w:t>
      </w:r>
    </w:p>
    <w:p w14:paraId="21EB1DCE" w14:textId="1146EAD8" w:rsidR="009712B8" w:rsidRPr="00DE3C5C" w:rsidRDefault="009712B8" w:rsidP="009712B8">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第１項ただし書の承諾を受けた場合は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請負代金債権の譲渡により得た資金をこの契約の目的物に係る工事の施工以外に使用してはならず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またその使途を疎明する書類を発注者に提出しなければならない。</w:t>
      </w:r>
    </w:p>
    <w:p w14:paraId="53E3292C" w14:textId="77777777" w:rsidR="009712B8" w:rsidRPr="00DE3C5C" w:rsidRDefault="009712B8" w:rsidP="009712B8">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lastRenderedPageBreak/>
        <w:t xml:space="preserve">　（一括委任又は一括下請負の禁止）</w:t>
      </w:r>
    </w:p>
    <w:p w14:paraId="4CAF65CF" w14:textId="11BB9F1C" w:rsidR="009712B8" w:rsidRPr="00DE3C5C" w:rsidRDefault="009712B8" w:rsidP="009712B8">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第６条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工事の全部若しくはその主たる部分又は他の部分から独立してその機能を発揮する工作物の工事を一括して第三者に委任し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又は請け負わせてはならない。</w:t>
      </w:r>
    </w:p>
    <w:p w14:paraId="7FE19475" w14:textId="77777777" w:rsidR="006F7B12" w:rsidRPr="00DE3C5C" w:rsidRDefault="009712B8" w:rsidP="009712B8">
      <w:pPr>
        <w:wordWrap/>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 xml:space="preserve">　</w:t>
      </w:r>
    </w:p>
    <w:p w14:paraId="0C0939AE" w14:textId="77777777" w:rsidR="009712B8" w:rsidRPr="00DE3C5C" w:rsidRDefault="009712B8" w:rsidP="006F7B12">
      <w:pPr>
        <w:wordWrap/>
        <w:ind w:firstLineChars="100" w:firstLine="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（下請負人の通知）</w:t>
      </w:r>
    </w:p>
    <w:p w14:paraId="58F66E59" w14:textId="504F7469" w:rsidR="009712B8" w:rsidRPr="00DE3C5C" w:rsidRDefault="009712B8" w:rsidP="009712B8">
      <w:pPr>
        <w:wordWrap/>
        <w:ind w:left="220" w:hanging="22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第７条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受注者に対して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下請負人の商号又は名称その他必要な事項の通知を請求することができる。</w:t>
      </w:r>
    </w:p>
    <w:p w14:paraId="00F437A2" w14:textId="77777777" w:rsidR="009712B8" w:rsidRPr="00DE3C5C" w:rsidRDefault="009712B8" w:rsidP="00F63E4F">
      <w:pPr>
        <w:wordWrap/>
        <w:ind w:left="220" w:hanging="22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（下請負人の健康保険等加入義務等）</w:t>
      </w:r>
    </w:p>
    <w:p w14:paraId="3406F986" w14:textId="699C2205" w:rsidR="00A6537A" w:rsidRPr="00DE3C5C" w:rsidRDefault="00A6537A" w:rsidP="00F63E4F">
      <w:pPr>
        <w:ind w:left="217" w:hangingChars="100" w:hanging="217"/>
        <w:jc w:val="both"/>
        <w:rPr>
          <w:rFonts w:hAnsi="Times New Roman" w:cs="Times New Roman" w:hint="default"/>
          <w:color w:val="000000" w:themeColor="text1"/>
          <w:sz w:val="21"/>
          <w:szCs w:val="21"/>
        </w:rPr>
      </w:pPr>
      <w:r w:rsidRPr="00DE3C5C">
        <w:rPr>
          <w:color w:val="000000" w:themeColor="text1"/>
          <w:sz w:val="21"/>
          <w:szCs w:val="21"/>
        </w:rPr>
        <w:t>第７条の２　受注者は</w:t>
      </w:r>
      <w:r w:rsidR="001D155B" w:rsidRPr="00DE3C5C">
        <w:rPr>
          <w:color w:val="000000" w:themeColor="text1"/>
          <w:sz w:val="21"/>
          <w:szCs w:val="21"/>
        </w:rPr>
        <w:t>、</w:t>
      </w:r>
      <w:r w:rsidRPr="00DE3C5C">
        <w:rPr>
          <w:color w:val="000000" w:themeColor="text1"/>
          <w:sz w:val="21"/>
          <w:szCs w:val="21"/>
        </w:rPr>
        <w:t>次の各号に掲げる届出をしていない建設業者（建設業法（昭和24年法律第100号）第２条第３項に定める建設業者をいい</w:t>
      </w:r>
      <w:r w:rsidR="001D155B" w:rsidRPr="00DE3C5C">
        <w:rPr>
          <w:color w:val="000000" w:themeColor="text1"/>
          <w:sz w:val="21"/>
          <w:szCs w:val="21"/>
        </w:rPr>
        <w:t>、</w:t>
      </w:r>
      <w:r w:rsidRPr="00DE3C5C">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0A9F61F3" w14:textId="77777777" w:rsidR="00A6537A" w:rsidRPr="00DE3C5C" w:rsidRDefault="00A6537A" w:rsidP="00F63E4F">
      <w:pPr>
        <w:jc w:val="both"/>
        <w:rPr>
          <w:rFonts w:hAnsi="Times New Roman" w:cs="Times New Roman" w:hint="default"/>
          <w:color w:val="000000" w:themeColor="text1"/>
          <w:sz w:val="21"/>
          <w:szCs w:val="21"/>
        </w:rPr>
      </w:pPr>
      <w:r w:rsidRPr="00DE3C5C">
        <w:rPr>
          <w:color w:val="000000" w:themeColor="text1"/>
          <w:sz w:val="21"/>
          <w:szCs w:val="21"/>
        </w:rPr>
        <w:t xml:space="preserve">　</w:t>
      </w:r>
      <w:r w:rsidR="003C0D26" w:rsidRPr="00DE3C5C">
        <w:rPr>
          <w:color w:val="000000" w:themeColor="text1"/>
          <w:sz w:val="21"/>
          <w:szCs w:val="21"/>
        </w:rPr>
        <w:t>⑴</w:t>
      </w:r>
      <w:r w:rsidRPr="00DE3C5C">
        <w:rPr>
          <w:rFonts w:hAnsi="Times New Roman"/>
          <w:color w:val="000000" w:themeColor="text1"/>
          <w:sz w:val="21"/>
          <w:szCs w:val="21"/>
        </w:rPr>
        <w:t xml:space="preserve">　健康保険法（大正</w:t>
      </w:r>
      <w:r w:rsidRPr="00DE3C5C">
        <w:rPr>
          <w:color w:val="000000" w:themeColor="text1"/>
          <w:sz w:val="21"/>
          <w:szCs w:val="21"/>
        </w:rPr>
        <w:t>11</w:t>
      </w:r>
      <w:r w:rsidRPr="00DE3C5C">
        <w:rPr>
          <w:rFonts w:hAnsi="Times New Roman"/>
          <w:color w:val="000000" w:themeColor="text1"/>
          <w:sz w:val="21"/>
          <w:szCs w:val="21"/>
        </w:rPr>
        <w:t>年法律第</w:t>
      </w:r>
      <w:r w:rsidRPr="00DE3C5C">
        <w:rPr>
          <w:color w:val="000000" w:themeColor="text1"/>
          <w:sz w:val="21"/>
          <w:szCs w:val="21"/>
        </w:rPr>
        <w:t>70</w:t>
      </w:r>
      <w:r w:rsidRPr="00DE3C5C">
        <w:rPr>
          <w:rFonts w:hAnsi="Times New Roman"/>
          <w:color w:val="000000" w:themeColor="text1"/>
          <w:sz w:val="21"/>
          <w:szCs w:val="21"/>
        </w:rPr>
        <w:t>号）第</w:t>
      </w:r>
      <w:r w:rsidRPr="00DE3C5C">
        <w:rPr>
          <w:color w:val="000000" w:themeColor="text1"/>
          <w:sz w:val="21"/>
          <w:szCs w:val="21"/>
        </w:rPr>
        <w:t>48</w:t>
      </w:r>
      <w:r w:rsidRPr="00DE3C5C">
        <w:rPr>
          <w:rFonts w:hAnsi="Times New Roman"/>
          <w:color w:val="000000" w:themeColor="text1"/>
          <w:sz w:val="21"/>
          <w:szCs w:val="21"/>
        </w:rPr>
        <w:t>条の規定による届出</w:t>
      </w:r>
    </w:p>
    <w:p w14:paraId="1F7D6535" w14:textId="77777777" w:rsidR="00A6537A" w:rsidRPr="00DE3C5C" w:rsidRDefault="0025423A" w:rsidP="00F63E4F">
      <w:pPr>
        <w:jc w:val="both"/>
        <w:rPr>
          <w:rFonts w:hAnsi="Times New Roman" w:cs="Times New Roman" w:hint="default"/>
          <w:color w:val="000000" w:themeColor="text1"/>
          <w:sz w:val="21"/>
          <w:szCs w:val="21"/>
        </w:rPr>
      </w:pPr>
      <w:r w:rsidRPr="00DE3C5C">
        <w:rPr>
          <w:rFonts w:hAnsi="Times New Roman"/>
          <w:color w:val="000000" w:themeColor="text1"/>
          <w:sz w:val="21"/>
          <w:szCs w:val="21"/>
        </w:rPr>
        <w:t xml:space="preserve">　</w:t>
      </w:r>
      <w:r w:rsidR="003C0D26" w:rsidRPr="00DE3C5C">
        <w:rPr>
          <w:rFonts w:hAnsi="ＭＳ 明朝" w:cs="ＭＳ 明朝"/>
          <w:color w:val="000000" w:themeColor="text1"/>
          <w:sz w:val="21"/>
          <w:szCs w:val="21"/>
        </w:rPr>
        <w:t>⑵</w:t>
      </w:r>
      <w:r w:rsidR="00A6537A" w:rsidRPr="00DE3C5C">
        <w:rPr>
          <w:rFonts w:hAnsi="Times New Roman"/>
          <w:color w:val="000000" w:themeColor="text1"/>
          <w:sz w:val="21"/>
          <w:szCs w:val="21"/>
        </w:rPr>
        <w:t xml:space="preserve">　厚生年金保険法（昭和</w:t>
      </w:r>
      <w:r w:rsidR="00A6537A" w:rsidRPr="00DE3C5C">
        <w:rPr>
          <w:color w:val="000000" w:themeColor="text1"/>
          <w:sz w:val="21"/>
          <w:szCs w:val="21"/>
        </w:rPr>
        <w:t>29</w:t>
      </w:r>
      <w:r w:rsidR="00A6537A" w:rsidRPr="00DE3C5C">
        <w:rPr>
          <w:rFonts w:hAnsi="Times New Roman"/>
          <w:color w:val="000000" w:themeColor="text1"/>
          <w:sz w:val="21"/>
          <w:szCs w:val="21"/>
        </w:rPr>
        <w:t>年法律第</w:t>
      </w:r>
      <w:r w:rsidR="00A6537A" w:rsidRPr="00DE3C5C">
        <w:rPr>
          <w:color w:val="000000" w:themeColor="text1"/>
          <w:sz w:val="21"/>
          <w:szCs w:val="21"/>
        </w:rPr>
        <w:t>115</w:t>
      </w:r>
      <w:r w:rsidR="00A6537A" w:rsidRPr="00DE3C5C">
        <w:rPr>
          <w:rFonts w:hAnsi="Times New Roman"/>
          <w:color w:val="000000" w:themeColor="text1"/>
          <w:sz w:val="21"/>
          <w:szCs w:val="21"/>
        </w:rPr>
        <w:t>号）第</w:t>
      </w:r>
      <w:r w:rsidR="00A6537A" w:rsidRPr="00DE3C5C">
        <w:rPr>
          <w:color w:val="000000" w:themeColor="text1"/>
          <w:sz w:val="21"/>
          <w:szCs w:val="21"/>
        </w:rPr>
        <w:t>27</w:t>
      </w:r>
      <w:r w:rsidR="00A6537A" w:rsidRPr="00DE3C5C">
        <w:rPr>
          <w:rFonts w:hAnsi="Times New Roman"/>
          <w:color w:val="000000" w:themeColor="text1"/>
          <w:sz w:val="21"/>
          <w:szCs w:val="21"/>
        </w:rPr>
        <w:t>条の規定による届出</w:t>
      </w:r>
    </w:p>
    <w:p w14:paraId="28A06DBF" w14:textId="77777777" w:rsidR="00A6537A" w:rsidRPr="00DE3C5C" w:rsidRDefault="0025423A" w:rsidP="00F63E4F">
      <w:pPr>
        <w:jc w:val="both"/>
        <w:rPr>
          <w:rFonts w:hAnsi="Times New Roman" w:cs="Times New Roman" w:hint="default"/>
          <w:color w:val="000000" w:themeColor="text1"/>
          <w:sz w:val="21"/>
          <w:szCs w:val="21"/>
        </w:rPr>
      </w:pPr>
      <w:r w:rsidRPr="00DE3C5C">
        <w:rPr>
          <w:rFonts w:hAnsi="Times New Roman"/>
          <w:color w:val="000000" w:themeColor="text1"/>
          <w:sz w:val="21"/>
          <w:szCs w:val="21"/>
        </w:rPr>
        <w:t xml:space="preserve">　</w:t>
      </w:r>
      <w:r w:rsidR="003C0D26" w:rsidRPr="00DE3C5C">
        <w:rPr>
          <w:rFonts w:hAnsi="ＭＳ 明朝" w:cs="ＭＳ 明朝"/>
          <w:color w:val="000000" w:themeColor="text1"/>
          <w:sz w:val="21"/>
          <w:szCs w:val="21"/>
        </w:rPr>
        <w:t>⑶</w:t>
      </w:r>
      <w:r w:rsidR="00A6537A" w:rsidRPr="00DE3C5C">
        <w:rPr>
          <w:rFonts w:hAnsi="Times New Roman"/>
          <w:color w:val="000000" w:themeColor="text1"/>
          <w:sz w:val="21"/>
          <w:szCs w:val="21"/>
        </w:rPr>
        <w:t xml:space="preserve">　雇用保険法（昭和</w:t>
      </w:r>
      <w:r w:rsidR="00A6537A" w:rsidRPr="00DE3C5C">
        <w:rPr>
          <w:color w:val="000000" w:themeColor="text1"/>
          <w:sz w:val="21"/>
          <w:szCs w:val="21"/>
        </w:rPr>
        <w:t>49</w:t>
      </w:r>
      <w:r w:rsidR="00A6537A" w:rsidRPr="00DE3C5C">
        <w:rPr>
          <w:rFonts w:hAnsi="Times New Roman"/>
          <w:color w:val="000000" w:themeColor="text1"/>
          <w:sz w:val="21"/>
          <w:szCs w:val="21"/>
        </w:rPr>
        <w:t>年法律第</w:t>
      </w:r>
      <w:r w:rsidR="00A6537A" w:rsidRPr="00DE3C5C">
        <w:rPr>
          <w:color w:val="000000" w:themeColor="text1"/>
          <w:sz w:val="21"/>
          <w:szCs w:val="21"/>
        </w:rPr>
        <w:t>116</w:t>
      </w:r>
      <w:r w:rsidR="00A6537A" w:rsidRPr="00DE3C5C">
        <w:rPr>
          <w:rFonts w:hAnsi="Times New Roman"/>
          <w:color w:val="000000" w:themeColor="text1"/>
          <w:sz w:val="21"/>
          <w:szCs w:val="21"/>
        </w:rPr>
        <w:t>号）第７条の規定による届出</w:t>
      </w:r>
    </w:p>
    <w:p w14:paraId="2D9EFF28" w14:textId="777BE92A" w:rsidR="00A6537A" w:rsidRPr="00DE3C5C" w:rsidRDefault="00A6537A" w:rsidP="00F63E4F">
      <w:pPr>
        <w:ind w:left="217" w:hangingChars="100" w:hanging="217"/>
        <w:jc w:val="both"/>
        <w:rPr>
          <w:rFonts w:hAnsi="Times New Roman" w:cs="Times New Roman" w:hint="default"/>
          <w:color w:val="000000" w:themeColor="text1"/>
          <w:sz w:val="21"/>
          <w:szCs w:val="21"/>
        </w:rPr>
      </w:pPr>
      <w:r w:rsidRPr="00DE3C5C">
        <w:rPr>
          <w:rFonts w:hAnsi="Times New Roman"/>
          <w:color w:val="000000" w:themeColor="text1"/>
          <w:sz w:val="21"/>
          <w:szCs w:val="21"/>
        </w:rPr>
        <w:t>２　前項の規定にかかわらず</w:t>
      </w:r>
      <w:r w:rsidR="001D155B" w:rsidRPr="00DE3C5C">
        <w:rPr>
          <w:rFonts w:hAnsi="Times New Roman"/>
          <w:color w:val="000000" w:themeColor="text1"/>
          <w:sz w:val="21"/>
          <w:szCs w:val="21"/>
        </w:rPr>
        <w:t>、</w:t>
      </w:r>
      <w:r w:rsidRPr="00DE3C5C">
        <w:rPr>
          <w:rFonts w:hAnsi="Times New Roman"/>
          <w:color w:val="000000" w:themeColor="text1"/>
          <w:sz w:val="21"/>
          <w:szCs w:val="21"/>
        </w:rPr>
        <w:t>受注者は</w:t>
      </w:r>
      <w:r w:rsidR="001D155B" w:rsidRPr="00DE3C5C">
        <w:rPr>
          <w:rFonts w:hAnsi="Times New Roman"/>
          <w:color w:val="000000" w:themeColor="text1"/>
          <w:sz w:val="21"/>
          <w:szCs w:val="21"/>
        </w:rPr>
        <w:t>、</w:t>
      </w:r>
      <w:r w:rsidRPr="00DE3C5C">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1D155B" w:rsidRPr="00DE3C5C">
        <w:rPr>
          <w:rFonts w:hAnsi="Times New Roman"/>
          <w:color w:val="000000" w:themeColor="text1"/>
          <w:sz w:val="21"/>
          <w:szCs w:val="21"/>
        </w:rPr>
        <w:t>、</w:t>
      </w:r>
      <w:r w:rsidRPr="00DE3C5C">
        <w:rPr>
          <w:rFonts w:hAnsi="Times New Roman"/>
          <w:color w:val="000000" w:themeColor="text1"/>
          <w:sz w:val="21"/>
          <w:szCs w:val="21"/>
        </w:rPr>
        <w:t>社会保険等未加入建設業者を下請契約の相手方とすることができる。この場合において</w:t>
      </w:r>
      <w:r w:rsidR="001D155B" w:rsidRPr="00DE3C5C">
        <w:rPr>
          <w:rFonts w:hAnsi="Times New Roman"/>
          <w:color w:val="000000" w:themeColor="text1"/>
          <w:sz w:val="21"/>
          <w:szCs w:val="21"/>
        </w:rPr>
        <w:t>、</w:t>
      </w:r>
      <w:r w:rsidRPr="00DE3C5C">
        <w:rPr>
          <w:rFonts w:hAnsi="Times New Roman"/>
          <w:color w:val="000000" w:themeColor="text1"/>
          <w:sz w:val="21"/>
          <w:szCs w:val="21"/>
        </w:rPr>
        <w:t>受注者は</w:t>
      </w:r>
      <w:r w:rsidR="001D155B" w:rsidRPr="00DE3C5C">
        <w:rPr>
          <w:rFonts w:hAnsi="Times New Roman"/>
          <w:color w:val="000000" w:themeColor="text1"/>
          <w:sz w:val="21"/>
          <w:szCs w:val="21"/>
        </w:rPr>
        <w:t>、</w:t>
      </w:r>
      <w:r w:rsidRPr="00DE3C5C">
        <w:rPr>
          <w:rFonts w:hAnsi="Times New Roman"/>
          <w:color w:val="000000" w:themeColor="text1"/>
          <w:sz w:val="21"/>
          <w:szCs w:val="21"/>
        </w:rPr>
        <w:t>発注者の指定する期間内に</w:t>
      </w:r>
      <w:r w:rsidR="001D155B" w:rsidRPr="00DE3C5C">
        <w:rPr>
          <w:rFonts w:hAnsi="Times New Roman"/>
          <w:color w:val="000000" w:themeColor="text1"/>
          <w:sz w:val="21"/>
          <w:szCs w:val="21"/>
        </w:rPr>
        <w:t>、</w:t>
      </w:r>
      <w:r w:rsidRPr="00DE3C5C">
        <w:rPr>
          <w:rFonts w:hAnsi="Times New Roman"/>
          <w:color w:val="000000" w:themeColor="text1"/>
          <w:sz w:val="21"/>
          <w:szCs w:val="21"/>
        </w:rPr>
        <w:t>当該社会保険等未加入建設業者が前項各号に掲げる届出をし</w:t>
      </w:r>
      <w:r w:rsidR="001D155B" w:rsidRPr="00DE3C5C">
        <w:rPr>
          <w:rFonts w:hAnsi="Times New Roman"/>
          <w:color w:val="000000" w:themeColor="text1"/>
          <w:sz w:val="21"/>
          <w:szCs w:val="21"/>
        </w:rPr>
        <w:t>、</w:t>
      </w:r>
      <w:r w:rsidRPr="00DE3C5C">
        <w:rPr>
          <w:rFonts w:hAnsi="Times New Roman"/>
          <w:color w:val="000000" w:themeColor="text1"/>
          <w:sz w:val="21"/>
          <w:szCs w:val="21"/>
        </w:rPr>
        <w:t>当該事実を確認することのできる書類（以下「確認書類」という。）を発注者に提出しなければならない。</w:t>
      </w:r>
    </w:p>
    <w:p w14:paraId="47AF7DA8" w14:textId="3AF0DB7F" w:rsidR="00A6537A" w:rsidRPr="00DE3C5C" w:rsidRDefault="00A6537A" w:rsidP="00F63E4F">
      <w:pPr>
        <w:ind w:left="217" w:hangingChars="100" w:hanging="217"/>
        <w:jc w:val="both"/>
        <w:rPr>
          <w:rFonts w:hAnsi="Times New Roman" w:cs="Times New Roman" w:hint="default"/>
          <w:color w:val="000000" w:themeColor="text1"/>
          <w:sz w:val="21"/>
          <w:szCs w:val="21"/>
        </w:rPr>
      </w:pPr>
      <w:r w:rsidRPr="00DE3C5C">
        <w:rPr>
          <w:color w:val="000000" w:themeColor="text1"/>
          <w:sz w:val="21"/>
          <w:szCs w:val="21"/>
        </w:rPr>
        <w:t>３　受注者は</w:t>
      </w:r>
      <w:r w:rsidR="001D155B" w:rsidRPr="00DE3C5C">
        <w:rPr>
          <w:color w:val="000000" w:themeColor="text1"/>
          <w:sz w:val="21"/>
          <w:szCs w:val="21"/>
        </w:rPr>
        <w:t>、</w:t>
      </w:r>
      <w:r w:rsidRPr="00DE3C5C">
        <w:rPr>
          <w:color w:val="000000" w:themeColor="text1"/>
          <w:sz w:val="21"/>
          <w:szCs w:val="21"/>
        </w:rPr>
        <w:t>前項に定める特別の事情があると認められなかった場合又は同項に定める期間内に確認書類を提出しなかった場合は</w:t>
      </w:r>
      <w:r w:rsidR="001D155B" w:rsidRPr="00DE3C5C">
        <w:rPr>
          <w:color w:val="000000" w:themeColor="text1"/>
          <w:sz w:val="21"/>
          <w:szCs w:val="21"/>
        </w:rPr>
        <w:t>、</w:t>
      </w:r>
      <w:r w:rsidRPr="00DE3C5C">
        <w:rPr>
          <w:color w:val="000000" w:themeColor="text1"/>
          <w:sz w:val="21"/>
          <w:szCs w:val="21"/>
        </w:rPr>
        <w:t>発注者の請求に基づき</w:t>
      </w:r>
      <w:r w:rsidR="001D155B" w:rsidRPr="00DE3C5C">
        <w:rPr>
          <w:color w:val="000000" w:themeColor="text1"/>
          <w:sz w:val="21"/>
          <w:szCs w:val="21"/>
        </w:rPr>
        <w:t>、</w:t>
      </w:r>
      <w:r w:rsidRPr="00DE3C5C">
        <w:rPr>
          <w:color w:val="000000" w:themeColor="text1"/>
          <w:sz w:val="21"/>
          <w:szCs w:val="21"/>
        </w:rPr>
        <w:t>違約罰として</w:t>
      </w:r>
      <w:r w:rsidR="001D155B" w:rsidRPr="00DE3C5C">
        <w:rPr>
          <w:color w:val="000000" w:themeColor="text1"/>
          <w:sz w:val="21"/>
          <w:szCs w:val="21"/>
        </w:rPr>
        <w:t>、</w:t>
      </w:r>
      <w:r w:rsidRPr="00DE3C5C">
        <w:rPr>
          <w:color w:val="000000" w:themeColor="text1"/>
          <w:sz w:val="21"/>
          <w:szCs w:val="21"/>
        </w:rPr>
        <w:t>受注者が当該社会保険等未加入建設業者と締結した下請契約の最終の請負代金の額の10分の１に相当する額を</w:t>
      </w:r>
      <w:r w:rsidR="001D155B" w:rsidRPr="00DE3C5C">
        <w:rPr>
          <w:color w:val="000000" w:themeColor="text1"/>
          <w:sz w:val="21"/>
          <w:szCs w:val="21"/>
        </w:rPr>
        <w:t>、</w:t>
      </w:r>
      <w:r w:rsidRPr="00DE3C5C">
        <w:rPr>
          <w:color w:val="000000" w:themeColor="text1"/>
          <w:sz w:val="21"/>
          <w:szCs w:val="21"/>
        </w:rPr>
        <w:t>発注者の指定する期間内に支払わなければならない。</w:t>
      </w:r>
    </w:p>
    <w:p w14:paraId="3274693E" w14:textId="77777777" w:rsidR="00A6537A" w:rsidRPr="00DE3C5C" w:rsidRDefault="00A6537A" w:rsidP="00F63E4F">
      <w:pPr>
        <w:jc w:val="both"/>
        <w:rPr>
          <w:rFonts w:hAnsi="Times New Roman" w:cs="Times New Roman" w:hint="default"/>
          <w:color w:val="000000" w:themeColor="text1"/>
          <w:sz w:val="21"/>
          <w:szCs w:val="21"/>
        </w:rPr>
      </w:pPr>
      <w:r w:rsidRPr="00DE3C5C">
        <w:rPr>
          <w:color w:val="000000" w:themeColor="text1"/>
          <w:sz w:val="21"/>
          <w:szCs w:val="21"/>
        </w:rPr>
        <w:t xml:space="preserve">　（特許権等の使用）</w:t>
      </w:r>
    </w:p>
    <w:p w14:paraId="36F62B2B" w14:textId="20B30948" w:rsidR="00A6537A" w:rsidRPr="00DE3C5C" w:rsidRDefault="00A6537A" w:rsidP="00F63E4F">
      <w:pPr>
        <w:ind w:left="217" w:hangingChars="100" w:hanging="217"/>
        <w:jc w:val="both"/>
        <w:rPr>
          <w:rFonts w:hAnsi="Times New Roman" w:cs="Times New Roman" w:hint="default"/>
          <w:color w:val="000000" w:themeColor="text1"/>
          <w:sz w:val="21"/>
          <w:szCs w:val="21"/>
        </w:rPr>
      </w:pPr>
      <w:r w:rsidRPr="00DE3C5C">
        <w:rPr>
          <w:color w:val="000000" w:themeColor="text1"/>
          <w:sz w:val="21"/>
          <w:szCs w:val="21"/>
        </w:rPr>
        <w:t>第８条　受注者は</w:t>
      </w:r>
      <w:r w:rsidR="001D155B" w:rsidRPr="00DE3C5C">
        <w:rPr>
          <w:color w:val="000000" w:themeColor="text1"/>
          <w:sz w:val="21"/>
          <w:szCs w:val="21"/>
        </w:rPr>
        <w:t>、</w:t>
      </w:r>
      <w:r w:rsidRPr="00DE3C5C">
        <w:rPr>
          <w:color w:val="000000" w:themeColor="text1"/>
          <w:sz w:val="21"/>
          <w:szCs w:val="21"/>
        </w:rPr>
        <w:t>特許権</w:t>
      </w:r>
      <w:r w:rsidR="001D155B" w:rsidRPr="00DE3C5C">
        <w:rPr>
          <w:color w:val="000000" w:themeColor="text1"/>
          <w:sz w:val="21"/>
          <w:szCs w:val="21"/>
        </w:rPr>
        <w:t>、</w:t>
      </w:r>
      <w:r w:rsidRPr="00DE3C5C">
        <w:rPr>
          <w:color w:val="000000" w:themeColor="text1"/>
          <w:sz w:val="21"/>
          <w:szCs w:val="21"/>
        </w:rPr>
        <w:t>実用新案権</w:t>
      </w:r>
      <w:r w:rsidR="001D155B" w:rsidRPr="00DE3C5C">
        <w:rPr>
          <w:color w:val="000000" w:themeColor="text1"/>
          <w:sz w:val="21"/>
          <w:szCs w:val="21"/>
        </w:rPr>
        <w:t>、</w:t>
      </w:r>
      <w:r w:rsidRPr="00DE3C5C">
        <w:rPr>
          <w:color w:val="000000" w:themeColor="text1"/>
          <w:sz w:val="21"/>
          <w:szCs w:val="21"/>
        </w:rPr>
        <w:t>意匠権</w:t>
      </w:r>
      <w:r w:rsidR="001D155B" w:rsidRPr="00DE3C5C">
        <w:rPr>
          <w:color w:val="000000" w:themeColor="text1"/>
          <w:sz w:val="21"/>
          <w:szCs w:val="21"/>
        </w:rPr>
        <w:t>、</w:t>
      </w:r>
      <w:r w:rsidRPr="00DE3C5C">
        <w:rPr>
          <w:color w:val="000000" w:themeColor="text1"/>
          <w:sz w:val="21"/>
          <w:szCs w:val="21"/>
        </w:rPr>
        <w:t>商標権その他日本国の法令に基づき保護される第三者の権利（以下「特許権等」という。）の対象となっている工事材料</w:t>
      </w:r>
      <w:r w:rsidR="001D155B" w:rsidRPr="00DE3C5C">
        <w:rPr>
          <w:color w:val="000000" w:themeColor="text1"/>
          <w:sz w:val="21"/>
          <w:szCs w:val="21"/>
        </w:rPr>
        <w:t>、</w:t>
      </w:r>
      <w:r w:rsidRPr="00DE3C5C">
        <w:rPr>
          <w:color w:val="000000" w:themeColor="text1"/>
          <w:sz w:val="21"/>
          <w:szCs w:val="21"/>
        </w:rPr>
        <w:t>施工方法等を使用するときは</w:t>
      </w:r>
      <w:r w:rsidR="001D155B" w:rsidRPr="00DE3C5C">
        <w:rPr>
          <w:color w:val="000000" w:themeColor="text1"/>
          <w:sz w:val="21"/>
          <w:szCs w:val="21"/>
        </w:rPr>
        <w:t>、</w:t>
      </w:r>
      <w:r w:rsidRPr="00DE3C5C">
        <w:rPr>
          <w:color w:val="000000" w:themeColor="text1"/>
          <w:sz w:val="21"/>
          <w:szCs w:val="21"/>
        </w:rPr>
        <w:t>その使用に関する一切の責任を負わなければならない。ただし</w:t>
      </w:r>
      <w:r w:rsidR="001D155B" w:rsidRPr="00DE3C5C">
        <w:rPr>
          <w:color w:val="000000" w:themeColor="text1"/>
          <w:sz w:val="21"/>
          <w:szCs w:val="21"/>
        </w:rPr>
        <w:t>、</w:t>
      </w:r>
      <w:r w:rsidRPr="00DE3C5C">
        <w:rPr>
          <w:color w:val="000000" w:themeColor="text1"/>
          <w:sz w:val="21"/>
          <w:szCs w:val="21"/>
        </w:rPr>
        <w:t>発注者がその工事材料</w:t>
      </w:r>
      <w:r w:rsidR="001D155B" w:rsidRPr="00DE3C5C">
        <w:rPr>
          <w:color w:val="000000" w:themeColor="text1"/>
          <w:sz w:val="21"/>
          <w:szCs w:val="21"/>
        </w:rPr>
        <w:t>、</w:t>
      </w:r>
      <w:r w:rsidRPr="00DE3C5C">
        <w:rPr>
          <w:color w:val="000000" w:themeColor="text1"/>
          <w:sz w:val="21"/>
          <w:szCs w:val="21"/>
        </w:rPr>
        <w:t>施工方法等を指定した場合において</w:t>
      </w:r>
      <w:r w:rsidR="001D155B" w:rsidRPr="00DE3C5C">
        <w:rPr>
          <w:color w:val="000000" w:themeColor="text1"/>
          <w:sz w:val="21"/>
          <w:szCs w:val="21"/>
        </w:rPr>
        <w:t>、</w:t>
      </w:r>
      <w:r w:rsidRPr="00DE3C5C">
        <w:rPr>
          <w:color w:val="000000" w:themeColor="text1"/>
          <w:sz w:val="21"/>
          <w:szCs w:val="21"/>
        </w:rPr>
        <w:t>設計図書に特許権等の対象である旨の明示がなく</w:t>
      </w:r>
      <w:r w:rsidR="001D155B" w:rsidRPr="00DE3C5C">
        <w:rPr>
          <w:color w:val="000000" w:themeColor="text1"/>
          <w:sz w:val="21"/>
          <w:szCs w:val="21"/>
        </w:rPr>
        <w:t>、</w:t>
      </w:r>
      <w:r w:rsidRPr="00DE3C5C">
        <w:rPr>
          <w:color w:val="000000" w:themeColor="text1"/>
          <w:sz w:val="21"/>
          <w:szCs w:val="21"/>
        </w:rPr>
        <w:t>かつ</w:t>
      </w:r>
      <w:r w:rsidR="001D155B" w:rsidRPr="00DE3C5C">
        <w:rPr>
          <w:color w:val="000000" w:themeColor="text1"/>
          <w:sz w:val="21"/>
          <w:szCs w:val="21"/>
        </w:rPr>
        <w:t>、</w:t>
      </w:r>
      <w:r w:rsidRPr="00DE3C5C">
        <w:rPr>
          <w:color w:val="000000" w:themeColor="text1"/>
          <w:sz w:val="21"/>
          <w:szCs w:val="21"/>
        </w:rPr>
        <w:t>受注者がその存在を知らなかったときは</w:t>
      </w:r>
      <w:r w:rsidR="001D155B" w:rsidRPr="00DE3C5C">
        <w:rPr>
          <w:color w:val="000000" w:themeColor="text1"/>
          <w:sz w:val="21"/>
          <w:szCs w:val="21"/>
        </w:rPr>
        <w:t>、</w:t>
      </w:r>
      <w:r w:rsidRPr="00DE3C5C">
        <w:rPr>
          <w:color w:val="000000" w:themeColor="text1"/>
          <w:sz w:val="21"/>
          <w:szCs w:val="21"/>
        </w:rPr>
        <w:t>発注者は</w:t>
      </w:r>
      <w:r w:rsidR="001D155B" w:rsidRPr="00DE3C5C">
        <w:rPr>
          <w:color w:val="000000" w:themeColor="text1"/>
          <w:sz w:val="21"/>
          <w:szCs w:val="21"/>
        </w:rPr>
        <w:t>、</w:t>
      </w:r>
      <w:r w:rsidRPr="00DE3C5C">
        <w:rPr>
          <w:color w:val="000000" w:themeColor="text1"/>
          <w:sz w:val="21"/>
          <w:szCs w:val="21"/>
        </w:rPr>
        <w:t>受注者がその使用に関して要した費用を負担しなければならない。</w:t>
      </w:r>
    </w:p>
    <w:p w14:paraId="1CE2DA94" w14:textId="77777777" w:rsidR="00A6537A" w:rsidRPr="00DE3C5C" w:rsidRDefault="00A6537A" w:rsidP="00F63E4F">
      <w:pPr>
        <w:ind w:left="217" w:hangingChars="100" w:hanging="217"/>
        <w:jc w:val="both"/>
        <w:rPr>
          <w:rFonts w:hAnsi="Times New Roman" w:cs="Times New Roman" w:hint="default"/>
          <w:color w:val="000000" w:themeColor="text1"/>
          <w:sz w:val="21"/>
          <w:szCs w:val="21"/>
        </w:rPr>
      </w:pPr>
      <w:r w:rsidRPr="00DE3C5C">
        <w:rPr>
          <w:color w:val="000000" w:themeColor="text1"/>
          <w:sz w:val="21"/>
          <w:szCs w:val="21"/>
        </w:rPr>
        <w:t xml:space="preserve">　（監督職員）</w:t>
      </w:r>
    </w:p>
    <w:p w14:paraId="45E81DF5" w14:textId="48AB60EE" w:rsidR="00A6537A" w:rsidRPr="00DE3C5C" w:rsidRDefault="00A6537A" w:rsidP="00F63E4F">
      <w:pPr>
        <w:ind w:left="217" w:hangingChars="100" w:hanging="217"/>
        <w:jc w:val="both"/>
        <w:rPr>
          <w:rFonts w:hint="default"/>
          <w:color w:val="000000" w:themeColor="text1"/>
          <w:sz w:val="21"/>
          <w:szCs w:val="21"/>
        </w:rPr>
      </w:pPr>
      <w:r w:rsidRPr="00DE3C5C">
        <w:rPr>
          <w:color w:val="000000" w:themeColor="text1"/>
          <w:sz w:val="21"/>
          <w:szCs w:val="21"/>
        </w:rPr>
        <w:t>第９条　発注者は</w:t>
      </w:r>
      <w:r w:rsidR="001D155B" w:rsidRPr="00DE3C5C">
        <w:rPr>
          <w:color w:val="000000" w:themeColor="text1"/>
          <w:sz w:val="21"/>
          <w:szCs w:val="21"/>
        </w:rPr>
        <w:t>、</w:t>
      </w:r>
      <w:r w:rsidRPr="00DE3C5C">
        <w:rPr>
          <w:color w:val="000000" w:themeColor="text1"/>
          <w:sz w:val="21"/>
          <w:szCs w:val="21"/>
        </w:rPr>
        <w:t>総括監督員又は監督員（以下「監督職員」という。）を置いたときは</w:t>
      </w:r>
      <w:r w:rsidR="001D155B" w:rsidRPr="00DE3C5C">
        <w:rPr>
          <w:color w:val="000000" w:themeColor="text1"/>
          <w:sz w:val="21"/>
          <w:szCs w:val="21"/>
        </w:rPr>
        <w:t>、</w:t>
      </w:r>
      <w:r w:rsidRPr="00DE3C5C">
        <w:rPr>
          <w:color w:val="000000" w:themeColor="text1"/>
          <w:sz w:val="21"/>
          <w:szCs w:val="21"/>
        </w:rPr>
        <w:t>その氏名を受注者に通知しなければならない。監督職員を変更したときも同様とする。</w:t>
      </w:r>
    </w:p>
    <w:p w14:paraId="74D210B3" w14:textId="0FBF1DAC" w:rsidR="00A6537A" w:rsidRPr="00DE3C5C" w:rsidRDefault="00A6537A" w:rsidP="00F63E4F">
      <w:pPr>
        <w:ind w:left="217" w:hangingChars="100" w:hanging="217"/>
        <w:jc w:val="both"/>
        <w:rPr>
          <w:rFonts w:hAnsi="Times New Roman" w:cs="Times New Roman" w:hint="default"/>
          <w:color w:val="000000" w:themeColor="text1"/>
          <w:sz w:val="21"/>
          <w:szCs w:val="21"/>
        </w:rPr>
      </w:pPr>
      <w:r w:rsidRPr="00DE3C5C">
        <w:rPr>
          <w:color w:val="000000" w:themeColor="text1"/>
          <w:sz w:val="21"/>
          <w:szCs w:val="21"/>
        </w:rPr>
        <w:t>２　監督職員は</w:t>
      </w:r>
      <w:r w:rsidR="001D155B" w:rsidRPr="00DE3C5C">
        <w:rPr>
          <w:color w:val="000000" w:themeColor="text1"/>
          <w:sz w:val="21"/>
          <w:szCs w:val="21"/>
        </w:rPr>
        <w:t>、</w:t>
      </w:r>
      <w:r w:rsidRPr="00DE3C5C">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1D155B" w:rsidRPr="00DE3C5C">
        <w:rPr>
          <w:color w:val="000000" w:themeColor="text1"/>
          <w:sz w:val="21"/>
          <w:szCs w:val="21"/>
        </w:rPr>
        <w:t>、</w:t>
      </w:r>
      <w:r w:rsidRPr="00DE3C5C">
        <w:rPr>
          <w:color w:val="000000" w:themeColor="text1"/>
          <w:sz w:val="21"/>
          <w:szCs w:val="21"/>
        </w:rPr>
        <w:t>設計図書に定めるところにより</w:t>
      </w:r>
      <w:r w:rsidR="001D155B" w:rsidRPr="00DE3C5C">
        <w:rPr>
          <w:color w:val="000000" w:themeColor="text1"/>
          <w:sz w:val="21"/>
          <w:szCs w:val="21"/>
        </w:rPr>
        <w:t>、</w:t>
      </w:r>
      <w:r w:rsidRPr="00DE3C5C">
        <w:rPr>
          <w:color w:val="000000" w:themeColor="text1"/>
          <w:sz w:val="21"/>
          <w:szCs w:val="21"/>
        </w:rPr>
        <w:t>次に掲げる権限を有する。</w:t>
      </w:r>
    </w:p>
    <w:p w14:paraId="39D794EB" w14:textId="47DA5A8E" w:rsidR="00A6537A" w:rsidRPr="00DE3C5C" w:rsidRDefault="00A6537A" w:rsidP="00F63E4F">
      <w:pPr>
        <w:jc w:val="both"/>
        <w:rPr>
          <w:rFonts w:hAnsi="Times New Roman" w:cs="Times New Roman" w:hint="default"/>
          <w:color w:val="000000" w:themeColor="text1"/>
          <w:sz w:val="21"/>
          <w:szCs w:val="21"/>
        </w:rPr>
      </w:pPr>
      <w:r w:rsidRPr="00DE3C5C">
        <w:rPr>
          <w:color w:val="000000" w:themeColor="text1"/>
          <w:sz w:val="21"/>
          <w:szCs w:val="21"/>
        </w:rPr>
        <w:t xml:space="preserve">　⑴　この契約の履行についての受注者又は受注者の現場代理人に対する指示</w:t>
      </w:r>
      <w:r w:rsidR="001D155B" w:rsidRPr="00DE3C5C">
        <w:rPr>
          <w:color w:val="000000" w:themeColor="text1"/>
          <w:sz w:val="21"/>
          <w:szCs w:val="21"/>
        </w:rPr>
        <w:t>、</w:t>
      </w:r>
      <w:r w:rsidRPr="00DE3C5C">
        <w:rPr>
          <w:color w:val="000000" w:themeColor="text1"/>
          <w:sz w:val="21"/>
          <w:szCs w:val="21"/>
        </w:rPr>
        <w:t>承諾又は協議</w:t>
      </w:r>
    </w:p>
    <w:p w14:paraId="1E78D8CF" w14:textId="77777777" w:rsidR="00A6537A" w:rsidRPr="00DE3C5C" w:rsidRDefault="0025423A" w:rsidP="00F63E4F">
      <w:pPr>
        <w:ind w:left="433" w:hangingChars="200" w:hanging="433"/>
        <w:jc w:val="both"/>
        <w:rPr>
          <w:rFonts w:hAnsi="Times New Roman" w:cs="Times New Roman" w:hint="default"/>
          <w:color w:val="000000" w:themeColor="text1"/>
          <w:sz w:val="21"/>
          <w:szCs w:val="21"/>
        </w:rPr>
      </w:pPr>
      <w:r w:rsidRPr="00DE3C5C">
        <w:rPr>
          <w:color w:val="000000" w:themeColor="text1"/>
          <w:sz w:val="21"/>
          <w:szCs w:val="21"/>
        </w:rPr>
        <w:t xml:space="preserve">　</w:t>
      </w:r>
      <w:r w:rsidRPr="00DE3C5C">
        <w:rPr>
          <w:rFonts w:hAnsi="ＭＳ 明朝" w:cs="ＭＳ 明朝"/>
          <w:color w:val="000000" w:themeColor="text1"/>
          <w:sz w:val="21"/>
          <w:szCs w:val="21"/>
        </w:rPr>
        <w:t>⑵</w:t>
      </w:r>
      <w:r w:rsidR="00A6537A" w:rsidRPr="00DE3C5C">
        <w:rPr>
          <w:color w:val="000000" w:themeColor="text1"/>
          <w:sz w:val="21"/>
          <w:szCs w:val="21"/>
        </w:rPr>
        <w:t xml:space="preserve">　設計図書に基づく工事の施工のための詳細図等の作成及び交付又は受注者が作成した詳細図等の承諾</w:t>
      </w:r>
    </w:p>
    <w:p w14:paraId="1D224415" w14:textId="2BB6A045" w:rsidR="00A6537A" w:rsidRPr="00DE3C5C" w:rsidRDefault="00A6537A" w:rsidP="00F63E4F">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設計図書に基づく工程の管理</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立会い</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工事の施工状況の検査又は工事材料の試験若しくは検査（確認を含む。）</w:t>
      </w:r>
    </w:p>
    <w:p w14:paraId="469AAD06" w14:textId="617BCC87" w:rsidR="009712B8" w:rsidRPr="00DE3C5C" w:rsidRDefault="009712B8" w:rsidP="00F63E4F">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２名以上の監督職員を置き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前項の権限を分担させたときにあってはそれぞれの監督職員の有する権限の内容を</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監督職員にこの契約に基づく発注者の権限の一部を委任したときにあっては当該委任した権限の内容を</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受注者に通知しなければならない。</w:t>
      </w:r>
    </w:p>
    <w:p w14:paraId="36EC9F63" w14:textId="41A48C41"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lastRenderedPageBreak/>
        <w:t>４　第２項の規定に基づく監督職員の指示又は承諾は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原則として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書面により行わなければならない。</w:t>
      </w:r>
    </w:p>
    <w:p w14:paraId="2EAB7B7F" w14:textId="5DBD1543"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発注者が監督職員を置いたときは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この契約に定める請求</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通知</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報告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申出</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承諾及び解除については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設計図書に定めるものを除き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監督職員を経由して行うものとする。この場合においては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監督職員に到達した日をもって発注者に到達したものとみなす。</w:t>
      </w:r>
    </w:p>
    <w:p w14:paraId="03AD8B83" w14:textId="091E7AF5"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発注者が監督職員を置かないときは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この契約に定める監督職員の権限は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発注者に帰属する。</w:t>
      </w:r>
    </w:p>
    <w:p w14:paraId="33CDC1EF"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（現場代理人及び主任技術者等）</w:t>
      </w:r>
    </w:p>
    <w:p w14:paraId="7795C124" w14:textId="55233C1E"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第10条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次の各号に掲げる者を定めて工事現場に設置し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設計図書に定めるところにより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その氏名その他必要な事項を発注者に通知しなければならない。これらの者を変更したときも同様とする。</w:t>
      </w:r>
    </w:p>
    <w:p w14:paraId="471F81AE"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現場代理人</w:t>
      </w:r>
    </w:p>
    <w:p w14:paraId="1EBED6F1"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主任技術者</w:t>
      </w:r>
    </w:p>
    <w:p w14:paraId="1A489027"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監理技術者</w:t>
      </w:r>
    </w:p>
    <w:p w14:paraId="6CCEEF46"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⑷　監理技術者補佐（建設業法第26条第３項ただし書に規定する者をいう。以下同じ。）</w:t>
      </w:r>
    </w:p>
    <w:p w14:paraId="59BE38BB"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⑸　専門技術者（建設業法第26条の２に規定する技術者をいう。以下同じ。）</w:t>
      </w:r>
    </w:p>
    <w:p w14:paraId="719331C7" w14:textId="607C45F6"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現場代理人は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この契約の履行に関し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工事現場に常駐し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その運営</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取締りを行うほか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 xml:space="preserve">　請負代金額の変更</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請負代金の請求及び受領</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第12条第１項の請求の受理</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同条第３項の決定及び通知並びにこの契約の解除に係る権限を除き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この契約に基づく受注者の一切の権限を行使することができる。</w:t>
      </w:r>
    </w:p>
    <w:p w14:paraId="36E982F3" w14:textId="25224963"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現場代理人の工事現場における運営</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取締り及び権限の行使に支障がなく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かつ</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発注者との連絡体制が確保されると認めた場合には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現場代理人について工事現場における常駐を要しないこととすることができる。</w:t>
      </w:r>
    </w:p>
    <w:p w14:paraId="37516E3C" w14:textId="366DE9EC"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第２項の規定にかかわらず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自己の有する権限のうち現場代理人に委任せず自ら行使しようとするものがあるときは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あらかじめ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当該権限の内容を発注者に通知しなければならない。</w:t>
      </w:r>
    </w:p>
    <w:p w14:paraId="49FEB1FD" w14:textId="6FEB3DD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現場代理人</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監理技術者等（監理技術者</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監理技術者補佐又は主任技術者をいう。以下同じ。）及び専門技術者は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これを兼ねることができる。</w:t>
      </w:r>
    </w:p>
    <w:p w14:paraId="4AFF079C"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（履行報告）</w:t>
      </w:r>
    </w:p>
    <w:p w14:paraId="34D3B733" w14:textId="38E97D7F"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第11条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設計図書に定めるところにより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この契約の履行について発注者に報告しなければならない。</w:t>
      </w:r>
    </w:p>
    <w:p w14:paraId="3927FCF7"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（工事関係者に関する措置請求）</w:t>
      </w:r>
    </w:p>
    <w:p w14:paraId="4E20569D" w14:textId="6C9B06DA"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第12条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現場代理人がその職務（監理技術者等又は専門技術者と兼任する現場代理人にあっては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それらの者の職務を含む。）の執行につき著しく不適当と認められるときは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受注者に対して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その理由を明示した書面により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必要な措置をとるべきことを請求することができる。</w:t>
      </w:r>
    </w:p>
    <w:p w14:paraId="49A7986E" w14:textId="7409FC3F"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発注者又は監督職員は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監理技術者等</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労働者等で工事の施工又は管理につき著しく不適当と認められるものがあるときは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受注者に対して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その理由を明示した書面により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必要な措置をとるべきことを請求することができる。</w:t>
      </w:r>
    </w:p>
    <w:p w14:paraId="3D8F942B" w14:textId="7A07C4C5"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前２項の規定による請求があったときは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当該請求に係る事項について決定し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その結果を請求を受けた日から10日以内に発注者に通知しなければならない。</w:t>
      </w:r>
    </w:p>
    <w:p w14:paraId="48341827" w14:textId="6E4531C3"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監督職員がその職務の執行につき著しく不適当と認められるときは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発注者に対して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その理由を明示した書面により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必要な措置をとるべきことを請求することができる。</w:t>
      </w:r>
    </w:p>
    <w:p w14:paraId="118F648A" w14:textId="521D0A8B"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前項の規定による請求があったときは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当該請求に係る事項について決定し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w:t>
      </w:r>
      <w:r w:rsidRPr="00DE3C5C">
        <w:rPr>
          <w:rFonts w:hAnsi="ＭＳ 明朝" w:cs="ＭＳ 明朝"/>
          <w:color w:val="000000" w:themeColor="text1"/>
          <w:sz w:val="21"/>
          <w:szCs w:val="21"/>
        </w:rPr>
        <w:lastRenderedPageBreak/>
        <w:t>結果を請求を受けた日から10日以内に受注者に通知しなければならない。</w:t>
      </w:r>
    </w:p>
    <w:p w14:paraId="4510C9D7"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（工事材料の品質及び検査等）</w:t>
      </w:r>
    </w:p>
    <w:p w14:paraId="301C106D" w14:textId="49D03BAD"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第13条　工事材料の品質については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設計図書に定めるところによる。設計図書にその品質が明示されていない場合にあっては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中等の品質を有するものとする。</w:t>
      </w:r>
    </w:p>
    <w:p w14:paraId="3FAEFED6" w14:textId="00CB9F4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設計図書において監督職員の検査（確認を含む。以下この条において同じ。）を受けて使用すべきものと指定された工事材料については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当該検査に合格したものを使用しなければならない。この場合において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当該検査に直接要する費用は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受注者の負担とする。</w:t>
      </w:r>
    </w:p>
    <w:p w14:paraId="37733E65" w14:textId="1226CA2D"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監督職員は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受注者から前項の検査を請求されたときは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請求を受けた日から７日以内に応じなければならない。</w:t>
      </w:r>
    </w:p>
    <w:p w14:paraId="5B2D7CAF" w14:textId="6C8AE37A"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工事現場内に搬入した工事材料を監督職員の承諾を受けないで工事現場外に搬出してはならない。</w:t>
      </w:r>
    </w:p>
    <w:p w14:paraId="7B15372A" w14:textId="1CDD035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第２項の検査の結果不合格と決定された工事材料については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当該決定を受けた日から７日以内に工事現場外に搬出しなければならない。</w:t>
      </w:r>
    </w:p>
    <w:p w14:paraId="77F22E2E"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（監督職員の立会い及び工事記録の整備等）</w:t>
      </w:r>
    </w:p>
    <w:p w14:paraId="20E29885" w14:textId="12E40D6F"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第14条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設計図書において監督職員の立会いの上調合し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又は調合について見本検査を受けるものと指定された工事材料については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当該立会いを受けて調合し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又は当該見本検査に合格したものを使用しなければならない。</w:t>
      </w:r>
    </w:p>
    <w:p w14:paraId="3001D8E5" w14:textId="13C8506D"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設計図書において監督職員の立会いの上施工するものと指定された工事については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当該立会いを受けて施工しなければならない。</w:t>
      </w:r>
    </w:p>
    <w:p w14:paraId="51EA93F8" w14:textId="1EBEF08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前２項に規定するほか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設計図書に定めるところにより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当該見本又は工事写真等の記録を整備し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監督職員の請求があったときは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当該請求を受けた日から７日以内に提出しなければならない。</w:t>
      </w:r>
    </w:p>
    <w:p w14:paraId="2F3B7593" w14:textId="29A0CC6F"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監督職員は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受注者から第１項又は第２項の立会い又は見本検査を請求されたときは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当該請求を受けた日から７日以内に応じなければならない。</w:t>
      </w:r>
    </w:p>
    <w:p w14:paraId="171A5222" w14:textId="6B11B6C4"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監督職員が正当な理由なく受注者の請求に７日以内に応じないため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その後の工程に支障をきたすときは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監督職員に通知した上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当該立会い又は見本検査を受けることなく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工事材料を調合して使用し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又は工事を施工することができる。この場合において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当該工事材料の調合又は当該工事の施工を適切に行ったことを証する見本又は工事写真等の記録を整備し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監督職員の請求があったときは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当該請求を受けた日から７日以内に提出しなければならない。</w:t>
      </w:r>
    </w:p>
    <w:p w14:paraId="67CDB200" w14:textId="596B1851"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第１項</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第３項又は前項の場合において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見本検査又は見本若しくは工事写真等の記録の整備に直接要する費用は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受注者の負担とする。</w:t>
      </w:r>
    </w:p>
    <w:p w14:paraId="5932870F"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（支給材料及び貸与品）</w:t>
      </w:r>
    </w:p>
    <w:p w14:paraId="02743B38" w14:textId="6F707BE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数量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品質</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規格又は性能</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引渡場所及び引渡時期は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設計図書に定めるところによる。</w:t>
      </w:r>
    </w:p>
    <w:p w14:paraId="401094FB" w14:textId="230E24C6"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監督職員は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支給材料又は貸与品の引渡しに当たっては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受注者の立会いの上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発注者の負担において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当該支給材料又は貸与品を検査しなければならない。この場合において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当該検査の結果</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その品名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数量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品質又は規格若しくは性能が設計図書の定めと異なり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又は使用に適当でないと認めたときは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その旨を直ちに発注者に通知しなければならない。</w:t>
      </w:r>
    </w:p>
    <w:p w14:paraId="57303F85" w14:textId="544295A8"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支給材料又は貸与品の引渡しを受けたときは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引渡しの日から７日以内に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発注者に受領書又は借用書を提出しなければならない。</w:t>
      </w:r>
    </w:p>
    <w:p w14:paraId="7101B618" w14:textId="5AC7A9EC"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支給材料又は貸与品の引渡しを受けた後</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当該支給材料又は貸与品に種類</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品質又は数量に関しこの契約内容に適合しないこと（第２項の検査により発見することが困難であった</w:t>
      </w:r>
      <w:r w:rsidRPr="00DE3C5C">
        <w:rPr>
          <w:rFonts w:hAnsi="ＭＳ 明朝" w:cs="ＭＳ 明朝"/>
          <w:color w:val="000000" w:themeColor="text1"/>
          <w:sz w:val="21"/>
          <w:szCs w:val="21"/>
        </w:rPr>
        <w:lastRenderedPageBreak/>
        <w:t>ものに限る。）などがあり使用に適当でないと認めたときは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その旨を直ちに発注者に通知しなければならない。</w:t>
      </w:r>
    </w:p>
    <w:p w14:paraId="69B39C52" w14:textId="46F84327"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受注者から第２項後段又は前項の規定による通知を受けた場合において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当該支給材料若しくは貸与品に代えて他の支給材料若しくは貸与品を引き渡し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支給材料若しくは貸与品の品名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数量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品質若しくは規格若しくは性能を変更し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又は理由を明示した書面により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当該支給材料若しくは貸与品の使用を受注者に請求しなければならない。</w:t>
      </w:r>
    </w:p>
    <w:p w14:paraId="2A80DB52" w14:textId="5F74C9F6"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前項に規定するほか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支給材料又は貸与品の品名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数量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品質</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規格若しくは性能</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引渡場所又は引渡時期を変更することができる。</w:t>
      </w:r>
    </w:p>
    <w:p w14:paraId="2C6A90FD" w14:textId="6ABF212D"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７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前２項の場合において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必要があると認められるときは工期若しくは請負代金額を変更し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又は受注者に損害を及ぼしたときは必要な費用を負担しなければならない。</w:t>
      </w:r>
    </w:p>
    <w:p w14:paraId="0F48F63B" w14:textId="66B6E70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８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支給材料及び貸与品を善良な管理者の注意をもって管理しなければならない。</w:t>
      </w:r>
    </w:p>
    <w:p w14:paraId="7D1AF15F" w14:textId="3E553631"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９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設計図書に定めるところにより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工事の完成</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設計図書の変更等によって不用となった支給材料又は貸与品を発注者に返還しなければならない。</w:t>
      </w:r>
    </w:p>
    <w:p w14:paraId="0DAAD5B5" w14:textId="582449BB"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ascii="Times New Roman" w:hAnsi="Times New Roman" w:cs="Times New Roman"/>
          <w:color w:val="000000" w:themeColor="text1"/>
          <w:sz w:val="21"/>
          <w:szCs w:val="21"/>
        </w:rPr>
        <w:t>10</w:t>
      </w:r>
      <w:r w:rsidRPr="00DE3C5C">
        <w:rPr>
          <w:rFonts w:hAnsi="ＭＳ 明朝" w:cs="ＭＳ 明朝"/>
          <w:color w:val="000000" w:themeColor="text1"/>
          <w:sz w:val="21"/>
          <w:szCs w:val="21"/>
        </w:rPr>
        <w:t xml:space="preserve">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故意又は過失により支給材料又は貸与品が滅失若しくは毀損し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又はその返還が不可能となったときは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発注者の指定した期間内に代品を納め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若しくは原状に復して返還し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又は返還に代えて損害を賠償しなければならない。</w:t>
      </w:r>
    </w:p>
    <w:p w14:paraId="6DD52E88" w14:textId="3DE1EB27"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ascii="Times New Roman" w:hAnsi="Times New Roman" w:cs="Times New Roman"/>
          <w:color w:val="000000" w:themeColor="text1"/>
          <w:sz w:val="21"/>
          <w:szCs w:val="21"/>
        </w:rPr>
        <w:t>11</w:t>
      </w:r>
      <w:r w:rsidRPr="00DE3C5C">
        <w:rPr>
          <w:rFonts w:hAnsi="ＭＳ 明朝" w:cs="ＭＳ 明朝"/>
          <w:color w:val="000000" w:themeColor="text1"/>
          <w:sz w:val="21"/>
          <w:szCs w:val="21"/>
        </w:rPr>
        <w:t xml:space="preserve">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支給材料又は貸与品の使用方法が設計図書に明示されていないときは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監督職員の指示に従わなければならない。</w:t>
      </w:r>
    </w:p>
    <w:p w14:paraId="266716F0"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（工事用地の確保等）</w:t>
      </w:r>
    </w:p>
    <w:p w14:paraId="5BE7AEA8" w14:textId="1274B01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第16条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その定められた日）までに確保しなければならない。</w:t>
      </w:r>
    </w:p>
    <w:p w14:paraId="62244915" w14:textId="2EAAAE5B"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確保された工事用地等を善良な管理者の注意をもって管理しなければならない。</w:t>
      </w:r>
    </w:p>
    <w:p w14:paraId="2514939B" w14:textId="7C0CCD4C"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工事の完成</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w:t>
      </w:r>
      <w:r w:rsidR="00BC7036" w:rsidRPr="00DE3C5C">
        <w:rPr>
          <w:rFonts w:hAnsi="ＭＳ 明朝" w:cs="ＭＳ 明朝"/>
          <w:color w:val="000000" w:themeColor="text1"/>
          <w:sz w:val="21"/>
          <w:szCs w:val="21"/>
        </w:rPr>
        <w:t>書の変更等によって工事用地等が不用となった場合において</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当該工</w:t>
      </w:r>
      <w:r w:rsidRPr="00DE3C5C">
        <w:rPr>
          <w:rFonts w:hAnsi="ＭＳ 明朝" w:cs="ＭＳ 明朝"/>
          <w:color w:val="000000" w:themeColor="text1"/>
          <w:sz w:val="21"/>
          <w:szCs w:val="21"/>
        </w:rPr>
        <w:t>事用地等に受注者が所</w:t>
      </w:r>
      <w:r w:rsidR="00BC7036" w:rsidRPr="00DE3C5C">
        <w:rPr>
          <w:rFonts w:hAnsi="ＭＳ 明朝" w:cs="ＭＳ 明朝"/>
          <w:color w:val="000000" w:themeColor="text1"/>
          <w:sz w:val="21"/>
          <w:szCs w:val="21"/>
        </w:rPr>
        <w:t>有又は管理する工事材料</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建設機械器具</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仮設物その他の物件（下請</w:t>
      </w:r>
      <w:r w:rsidRPr="00DE3C5C">
        <w:rPr>
          <w:rFonts w:hAnsi="ＭＳ 明朝" w:cs="ＭＳ 明朝"/>
          <w:color w:val="000000" w:themeColor="text1"/>
          <w:sz w:val="21"/>
          <w:szCs w:val="21"/>
        </w:rPr>
        <w:t>負人の所有又は管理す</w:t>
      </w:r>
      <w:r w:rsidR="00BC7036" w:rsidRPr="00DE3C5C">
        <w:rPr>
          <w:rFonts w:hAnsi="ＭＳ 明朝" w:cs="ＭＳ 明朝"/>
          <w:color w:val="000000" w:themeColor="text1"/>
          <w:sz w:val="21"/>
          <w:szCs w:val="21"/>
        </w:rPr>
        <w:t>るこれらの物件を含む。）があるときは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当該物件を撤去</w:t>
      </w:r>
      <w:r w:rsidRPr="00DE3C5C">
        <w:rPr>
          <w:rFonts w:hAnsi="ＭＳ 明朝" w:cs="ＭＳ 明朝"/>
          <w:color w:val="000000" w:themeColor="text1"/>
          <w:sz w:val="21"/>
          <w:szCs w:val="21"/>
        </w:rPr>
        <w:t>するとともに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当該工事用地等を修復し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取り片付けて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発注者に明け渡さなければならない。</w:t>
      </w:r>
    </w:p>
    <w:p w14:paraId="216F6725" w14:textId="57F79463"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前項の場合において</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受注者が正当な理由なく</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相当の期間内に当該物件を撤去せず</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又</w:t>
      </w:r>
      <w:r w:rsidRPr="00DE3C5C">
        <w:rPr>
          <w:rFonts w:hAnsi="ＭＳ 明朝" w:cs="ＭＳ 明朝"/>
          <w:color w:val="000000" w:themeColor="text1"/>
          <w:sz w:val="21"/>
          <w:szCs w:val="21"/>
        </w:rPr>
        <w:t>は工事用地等の修復若</w:t>
      </w:r>
      <w:r w:rsidR="00BC7036" w:rsidRPr="00DE3C5C">
        <w:rPr>
          <w:rFonts w:hAnsi="ＭＳ 明朝" w:cs="ＭＳ 明朝"/>
          <w:color w:val="000000" w:themeColor="text1"/>
          <w:sz w:val="21"/>
          <w:szCs w:val="21"/>
        </w:rPr>
        <w:t>しくは取片付けを行わないときは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受注者に代わって当該</w:t>
      </w:r>
      <w:r w:rsidRPr="00DE3C5C">
        <w:rPr>
          <w:rFonts w:hAnsi="ＭＳ 明朝" w:cs="ＭＳ 明朝"/>
          <w:color w:val="000000" w:themeColor="text1"/>
          <w:sz w:val="21"/>
          <w:szCs w:val="21"/>
        </w:rPr>
        <w:t>物件を処分し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工事用</w:t>
      </w:r>
      <w:r w:rsidR="00BC7036" w:rsidRPr="00DE3C5C">
        <w:rPr>
          <w:rFonts w:hAnsi="ＭＳ 明朝" w:cs="ＭＳ 明朝"/>
          <w:color w:val="000000" w:themeColor="text1"/>
          <w:sz w:val="21"/>
          <w:szCs w:val="21"/>
        </w:rPr>
        <w:t>地等の修復若しくは取片付けを行うことができる。この場合において</w:t>
      </w:r>
      <w:r w:rsidRPr="00DE3C5C">
        <w:rPr>
          <w:rFonts w:hAnsi="ＭＳ 明朝" w:cs="ＭＳ 明朝"/>
          <w:color w:val="000000" w:themeColor="text1"/>
          <w:sz w:val="21"/>
          <w:szCs w:val="21"/>
        </w:rPr>
        <w:t>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w:t>
      </w:r>
      <w:r w:rsidR="00BC7036" w:rsidRPr="00DE3C5C">
        <w:rPr>
          <w:rFonts w:hAnsi="ＭＳ 明朝" w:cs="ＭＳ 明朝"/>
          <w:color w:val="000000" w:themeColor="text1"/>
          <w:sz w:val="21"/>
          <w:szCs w:val="21"/>
        </w:rPr>
        <w:t>の処分又は修復若しくは取片付けについて異議を申し出ることができ</w:t>
      </w:r>
      <w:r w:rsidRPr="00DE3C5C">
        <w:rPr>
          <w:rFonts w:hAnsi="ＭＳ 明朝" w:cs="ＭＳ 明朝"/>
          <w:color w:val="000000" w:themeColor="text1"/>
          <w:sz w:val="21"/>
          <w:szCs w:val="21"/>
        </w:rPr>
        <w:t>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また</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発注者の処分又は修復若しくは取片付けに要した費用を負担しなければならない。</w:t>
      </w:r>
    </w:p>
    <w:p w14:paraId="49D4B502" w14:textId="52B23C6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第三項に規定する受注者のとるべき措置の期限</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方法等については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発注者が受注者の意見を聴いて定める。</w:t>
      </w:r>
    </w:p>
    <w:p w14:paraId="0030DAE8"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（設計図書不適合の場合の改造義務及び破壊検査等）</w:t>
      </w:r>
    </w:p>
    <w:p w14:paraId="6D4AAD34" w14:textId="385218C4"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第17条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工事の施工部分が設計図書に適合しない場合において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監督職員がその改造を請求したときは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当該請求に従わなければならない。この場合において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当該不適合が監督職員の指示によるときその他発注者の責めに帰すべき事由によるときは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必要があると認められるときは工期若しくは請負代金額を変更し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又は受注者に損害を及ぼしたときは必要な費用を負担しなければならない。</w:t>
      </w:r>
    </w:p>
    <w:p w14:paraId="64E38333" w14:textId="1B3A3C1A"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監督職員は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受注者が第13条第２項又は第14条第１項から第３項までの規定に違反した場合において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工事の施工部分を破壊して検査することができる。</w:t>
      </w:r>
    </w:p>
    <w:p w14:paraId="072D258E" w14:textId="16AD30C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前項に規定するほか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工事の施工部分が設計図書に適合しないと認められる相当の理由がある場合において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当該相当の理由を受注者に通知し</w:t>
      </w:r>
      <w:r w:rsidRPr="00DE3C5C">
        <w:rPr>
          <w:rFonts w:hAnsi="ＭＳ 明朝" w:cs="ＭＳ 明朝"/>
          <w:color w:val="000000" w:themeColor="text1"/>
          <w:sz w:val="21"/>
          <w:szCs w:val="21"/>
        </w:rPr>
        <w:lastRenderedPageBreak/>
        <w:t>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工事の施工部分を最小限度破壊して検査することができる。</w:t>
      </w:r>
    </w:p>
    <w:p w14:paraId="6A066CE2" w14:textId="1BFFE25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前２項の場合において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検査及び復旧に直接要する費用は受注者の負担とする。</w:t>
      </w:r>
    </w:p>
    <w:p w14:paraId="138C1211"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（条件変更等）</w:t>
      </w:r>
    </w:p>
    <w:p w14:paraId="7F9DC23B" w14:textId="2FFF31F7"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第18条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工事の施工に当たり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次の各号のいずれかに該当する事実を発見したときは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その旨を直ちに監督職員に通知し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その確認を請求しなければならない。</w:t>
      </w:r>
    </w:p>
    <w:p w14:paraId="62314A24" w14:textId="403CF873"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図面</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仕様書</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現場説明書及び現場説明に対する質問回答書が一致しないこと（これらの優先順位が定められている場合を除く。）。</w:t>
      </w:r>
    </w:p>
    <w:p w14:paraId="17F638E6"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設計図書に誤謬又は脱漏があること。</w:t>
      </w:r>
    </w:p>
    <w:p w14:paraId="5BF17FA8"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設計図書の表示が明確でないこと。</w:t>
      </w:r>
    </w:p>
    <w:p w14:paraId="5ABB4165" w14:textId="023640DA"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⑷　工事現場の形状</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地質</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湧水等の状態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施工上の制約等設計図書に示された自然的又は人為的な施工条件と実際の工事現場が一致しないこと。</w:t>
      </w:r>
    </w:p>
    <w:p w14:paraId="5CC8B913"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⑸　設計図書で明示されていない施工条件について予期することのできない特別な状態が生じたこと。</w:t>
      </w:r>
    </w:p>
    <w:p w14:paraId="1B70F1A2" w14:textId="2E47C08D"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監督職員は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前項の規定による確認を請求されたとき又は自ら同項各号に掲げる事実を発見したときは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受注者の立会いの上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直ちに調査を行わなければならない。ただし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受注者が立会いに応じない場合には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受注者の立会いを得ずに行うことができる。</w:t>
      </w:r>
    </w:p>
    <w:p w14:paraId="56F2A4A0" w14:textId="78805F52"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w:t>
      </w:r>
      <w:r w:rsidR="00BC7036" w:rsidRPr="00DE3C5C">
        <w:rPr>
          <w:rFonts w:hAnsi="ＭＳ 明朝" w:cs="ＭＳ 明朝"/>
          <w:color w:val="000000" w:themeColor="text1"/>
          <w:sz w:val="21"/>
          <w:szCs w:val="21"/>
        </w:rPr>
        <w:t>意見を聴いて</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調査の結果（これに対してとるべき措置を指示する必</w:t>
      </w:r>
      <w:r w:rsidRPr="00DE3C5C">
        <w:rPr>
          <w:rFonts w:hAnsi="ＭＳ 明朝" w:cs="ＭＳ 明朝"/>
          <w:color w:val="000000" w:themeColor="text1"/>
          <w:sz w:val="21"/>
          <w:szCs w:val="21"/>
        </w:rPr>
        <w:t>要があるときは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当該指示を含む。）をとりまとめ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調査の終了後14</w:t>
      </w:r>
      <w:r w:rsidR="00BC7036" w:rsidRPr="00DE3C5C">
        <w:rPr>
          <w:rFonts w:hAnsi="ＭＳ 明朝" w:cs="ＭＳ 明朝"/>
          <w:color w:val="000000" w:themeColor="text1"/>
          <w:sz w:val="21"/>
          <w:szCs w:val="21"/>
        </w:rPr>
        <w:t>日以内に</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その結果を</w:t>
      </w:r>
      <w:r w:rsidRPr="00DE3C5C">
        <w:rPr>
          <w:rFonts w:hAnsi="ＭＳ 明朝" w:cs="ＭＳ 明朝"/>
          <w:color w:val="000000" w:themeColor="text1"/>
          <w:sz w:val="21"/>
          <w:szCs w:val="21"/>
        </w:rPr>
        <w:t>受注者に通知しなければならない。ただし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その期</w:t>
      </w:r>
      <w:r w:rsidR="00BC7036" w:rsidRPr="00DE3C5C">
        <w:rPr>
          <w:rFonts w:hAnsi="ＭＳ 明朝" w:cs="ＭＳ 明朝"/>
          <w:color w:val="000000" w:themeColor="text1"/>
          <w:sz w:val="21"/>
          <w:szCs w:val="21"/>
        </w:rPr>
        <w:t>間内に通知できないやむを得ない理由が</w:t>
      </w:r>
      <w:r w:rsidRPr="00DE3C5C">
        <w:rPr>
          <w:rFonts w:hAnsi="ＭＳ 明朝" w:cs="ＭＳ 明朝"/>
          <w:color w:val="000000" w:themeColor="text1"/>
          <w:sz w:val="21"/>
          <w:szCs w:val="21"/>
        </w:rPr>
        <w:t>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あらかじめ受注者の意見を聴いた上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当該期間を延長することができる。</w:t>
      </w:r>
    </w:p>
    <w:p w14:paraId="35A2609F" w14:textId="51F28FF3"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前項の調査の結果において第１項の事実が確認された場合において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次の各号に掲げるところにより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設計図書の訂正又は変更を行わなければならない。</w:t>
      </w:r>
    </w:p>
    <w:p w14:paraId="31618D14" w14:textId="67C6AF0F" w:rsidR="009712B8" w:rsidRPr="00DE3C5C" w:rsidRDefault="009712B8" w:rsidP="003F7674">
      <w:pPr>
        <w:numPr>
          <w:ilvl w:val="0"/>
          <w:numId w:val="9"/>
        </w:numPr>
        <w:wordWrap/>
        <w:ind w:leftChars="100" w:left="414"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第１項第１号から第３号までのいずれかに該当し設計図書を訂正する必要があるものは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 xml:space="preserve">　　発注者が行う。</w:t>
      </w:r>
    </w:p>
    <w:p w14:paraId="066DFF87" w14:textId="6D9849B5"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第１項第４号又は第５号に該当し設計図書を変更する場合で工事目的物の変更を伴うものは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発注者が行う。</w:t>
      </w:r>
    </w:p>
    <w:p w14:paraId="44F0878E" w14:textId="5F78F54D"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第１項第４号又は第５号に該当し設計図書を変更する場合で工事目的物の変更を伴わないものは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発注者と受注者とが協議して発注者が行う。</w:t>
      </w:r>
    </w:p>
    <w:p w14:paraId="5A8D1E30" w14:textId="2F72D11F"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前項の規定により設計図書の訂正又は変更が行われた場合において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必要があると認められるときは工期若しくは請負代金額を変更し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又は受注者に損害を及ぼしたときは必要な費用を負担しなければならない。</w:t>
      </w:r>
    </w:p>
    <w:p w14:paraId="72CBFBD7"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（設計図書の変更）</w:t>
      </w:r>
    </w:p>
    <w:p w14:paraId="1689503C" w14:textId="386AE279"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第19条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設計図書の変更内容を受注者に通知して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設計図書を変更することができる。この場合において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必要があると認められるときは工期若しくは請負代金額を変更し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又は受注者に損害を及ぼしたときは必要な費用を負担しなければならない。</w:t>
      </w:r>
    </w:p>
    <w:p w14:paraId="2CD7BB48"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（工事の中止）</w:t>
      </w:r>
    </w:p>
    <w:p w14:paraId="6B387672" w14:textId="668FACD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第20条　工事用地等の確保ができない等のため又は暴風</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豪雨</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洪水</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高潮</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地震</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地すべり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落盤</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火災</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騒乱</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受注者が工事を施工できないと認められるときは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工事の中止内容を直ちに受注者に通知して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工事の全部又は一部の施工を一時中止させなければならない。</w:t>
      </w:r>
    </w:p>
    <w:p w14:paraId="7024E394" w14:textId="13473A0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工事の中止内容を受注者に通知して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工事の全部又は一部の施工を一時中止させることができる。</w:t>
      </w:r>
    </w:p>
    <w:p w14:paraId="523BA1D2" w14:textId="4E0B9DD4"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前２項の規定により工事の施工を一時中止させた場合において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w:t>
      </w:r>
      <w:r w:rsidRPr="00DE3C5C">
        <w:rPr>
          <w:rFonts w:hAnsi="ＭＳ 明朝" w:cs="ＭＳ 明朝"/>
          <w:color w:val="000000" w:themeColor="text1"/>
          <w:sz w:val="21"/>
          <w:szCs w:val="21"/>
        </w:rPr>
        <w:lastRenderedPageBreak/>
        <w:t>られるときは工期若しくは請負代金額を変更し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又は受注者が工事の続行に備え工事現場を維持し若しくは労働者</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54BBD545"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（著しく短い工期の禁止）</w:t>
      </w:r>
    </w:p>
    <w:p w14:paraId="44F1AC0E" w14:textId="66AF7A6F"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第21条　</w:t>
      </w:r>
      <w:r w:rsidRPr="00DE3C5C">
        <w:rPr>
          <w:rFonts w:hAnsi="Times New Roman" w:cs="ＭＳ 明朝"/>
          <w:color w:val="000000" w:themeColor="text1"/>
          <w:sz w:val="21"/>
          <w:szCs w:val="21"/>
        </w:rPr>
        <w:t>発注者は</w:t>
      </w:r>
      <w:r w:rsidR="001D155B" w:rsidRPr="00DE3C5C">
        <w:rPr>
          <w:rFonts w:hAnsi="Times New Roman" w:cs="ＭＳ 明朝"/>
          <w:color w:val="000000" w:themeColor="text1"/>
          <w:sz w:val="21"/>
          <w:szCs w:val="21"/>
        </w:rPr>
        <w:t>、</w:t>
      </w:r>
      <w:r w:rsidRPr="00DE3C5C">
        <w:rPr>
          <w:rFonts w:hAnsi="Times New Roman" w:cs="ＭＳ 明朝"/>
          <w:color w:val="000000" w:themeColor="text1"/>
          <w:sz w:val="21"/>
          <w:szCs w:val="21"/>
        </w:rPr>
        <w:t>工期</w:t>
      </w:r>
      <w:r w:rsidR="00BC7036" w:rsidRPr="00DE3C5C">
        <w:rPr>
          <w:rFonts w:hAnsi="Times New Roman" w:cs="ＭＳ 明朝"/>
          <w:color w:val="000000" w:themeColor="text1"/>
          <w:sz w:val="21"/>
          <w:szCs w:val="21"/>
        </w:rPr>
        <w:t>の延長又は短縮を行うときは</w:t>
      </w:r>
      <w:r w:rsidR="001D155B" w:rsidRPr="00DE3C5C">
        <w:rPr>
          <w:rFonts w:hAnsi="Times New Roman" w:cs="ＭＳ 明朝"/>
          <w:color w:val="000000" w:themeColor="text1"/>
          <w:sz w:val="21"/>
          <w:szCs w:val="21"/>
        </w:rPr>
        <w:t>、</w:t>
      </w:r>
      <w:r w:rsidR="00BC7036" w:rsidRPr="00DE3C5C">
        <w:rPr>
          <w:rFonts w:hAnsi="Times New Roman" w:cs="ＭＳ 明朝"/>
          <w:color w:val="000000" w:themeColor="text1"/>
          <w:sz w:val="21"/>
          <w:szCs w:val="21"/>
        </w:rPr>
        <w:t>この工事に従事する者の労働時間その</w:t>
      </w:r>
      <w:r w:rsidRPr="00DE3C5C">
        <w:rPr>
          <w:rFonts w:hAnsi="Times New Roman" w:cs="ＭＳ 明朝"/>
          <w:color w:val="000000" w:themeColor="text1"/>
          <w:sz w:val="21"/>
          <w:szCs w:val="21"/>
        </w:rPr>
        <w:t>他の労働条件が適正に</w:t>
      </w:r>
      <w:r w:rsidR="00BC7036" w:rsidRPr="00DE3C5C">
        <w:rPr>
          <w:rFonts w:hAnsi="Times New Roman" w:cs="ＭＳ 明朝"/>
          <w:color w:val="000000" w:themeColor="text1"/>
          <w:sz w:val="21"/>
          <w:szCs w:val="21"/>
        </w:rPr>
        <w:t>確保されるよう</w:t>
      </w:r>
      <w:r w:rsidR="001D155B" w:rsidRPr="00DE3C5C">
        <w:rPr>
          <w:rFonts w:hAnsi="Times New Roman" w:cs="ＭＳ 明朝"/>
          <w:color w:val="000000" w:themeColor="text1"/>
          <w:sz w:val="21"/>
          <w:szCs w:val="21"/>
        </w:rPr>
        <w:t>、</w:t>
      </w:r>
      <w:r w:rsidR="00BC7036" w:rsidRPr="00DE3C5C">
        <w:rPr>
          <w:rFonts w:hAnsi="Times New Roman" w:cs="ＭＳ 明朝"/>
          <w:color w:val="000000" w:themeColor="text1"/>
          <w:sz w:val="21"/>
          <w:szCs w:val="21"/>
        </w:rPr>
        <w:t>やむを得ない事由により工事等の実施が困難である</w:t>
      </w:r>
      <w:r w:rsidRPr="00DE3C5C">
        <w:rPr>
          <w:rFonts w:hAnsi="Times New Roman" w:cs="ＭＳ 明朝"/>
          <w:color w:val="000000" w:themeColor="text1"/>
          <w:sz w:val="21"/>
          <w:szCs w:val="21"/>
        </w:rPr>
        <w:t>と見込まれる日数等を考慮しなければならない。</w:t>
      </w:r>
    </w:p>
    <w:p w14:paraId="066275D2"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（受注者の請求による工期の延長）</w:t>
      </w:r>
    </w:p>
    <w:p w14:paraId="0A4EBFE0" w14:textId="5751F2AB"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第22条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天候の不良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第２条の規定に基づく関連工事の調整への協力その他受注者の責めに帰すことができない事由により工期内に工事を完成することができないときは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その理由を明示した書面により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発注者に工期の延長変更を請求することができる。</w:t>
      </w:r>
    </w:p>
    <w:p w14:paraId="0A23ABE7" w14:textId="7A83A1CE"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前項の規定による請求があった場合において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工期を延長しなければならない。発注者は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その工期の延長が発注者の責めに帰すべき事由による場合においては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請負代金額について必要と認められる変更を行い</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又は受注者に損害を及ぼしたときは必要な費用を負担しなければならない。</w:t>
      </w:r>
    </w:p>
    <w:p w14:paraId="158660E3"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（発注者の請求による工期の短縮等）</w:t>
      </w:r>
    </w:p>
    <w:p w14:paraId="5F3F9F22" w14:textId="06927808"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第23条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特別の理由により工期を短縮する必要があるときは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工期の短縮変更を受注者に請求することができる。</w:t>
      </w:r>
    </w:p>
    <w:p w14:paraId="26C8BDCF" w14:textId="12BE8A3B"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必要があると認められるときは請負代金額を変更し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又は受注者に損害を及ぼしたときは必要な費用を負担しなければならない。</w:t>
      </w:r>
    </w:p>
    <w:p w14:paraId="7E267B99"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（工期の変更方法）</w:t>
      </w:r>
    </w:p>
    <w:p w14:paraId="25608EC6" w14:textId="237BC707"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第24条　工期の変更については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発注者と受注者とが協議して定める。ただし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協議開始の日から14日以内に協議が整わない場合には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受注者に通知する。</w:t>
      </w:r>
    </w:p>
    <w:p w14:paraId="045214E1" w14:textId="311C73EF"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前項の協議開始の日</w:t>
      </w:r>
      <w:r w:rsidR="00BC7036" w:rsidRPr="00DE3C5C">
        <w:rPr>
          <w:rFonts w:hAnsi="ＭＳ 明朝" w:cs="ＭＳ 明朝"/>
          <w:color w:val="000000" w:themeColor="text1"/>
          <w:sz w:val="21"/>
          <w:szCs w:val="21"/>
        </w:rPr>
        <w:t>については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発注者が受注者の意見を聴いて定め</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受注者に通知する</w:t>
      </w:r>
      <w:r w:rsidRPr="00DE3C5C">
        <w:rPr>
          <w:rFonts w:hAnsi="ＭＳ 明朝" w:cs="ＭＳ 明朝"/>
          <w:color w:val="000000" w:themeColor="text1"/>
          <w:sz w:val="21"/>
          <w:szCs w:val="21"/>
        </w:rPr>
        <w:t>ものとする。ただし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発注者が工期の変更事由が生じた日（第22</w:t>
      </w:r>
      <w:r w:rsidR="00BC7036" w:rsidRPr="00DE3C5C">
        <w:rPr>
          <w:rFonts w:hAnsi="ＭＳ 明朝" w:cs="ＭＳ 明朝"/>
          <w:color w:val="000000" w:themeColor="text1"/>
          <w:sz w:val="21"/>
          <w:szCs w:val="21"/>
        </w:rPr>
        <w:t>条の場合にあっては発注者</w:t>
      </w:r>
      <w:r w:rsidRPr="00DE3C5C">
        <w:rPr>
          <w:rFonts w:hAnsi="ＭＳ 明朝" w:cs="ＭＳ 明朝"/>
          <w:color w:val="000000" w:themeColor="text1"/>
          <w:sz w:val="21"/>
          <w:szCs w:val="21"/>
        </w:rPr>
        <w:t>が工期変更の請求を受</w:t>
      </w:r>
      <w:r w:rsidR="00BC7036" w:rsidRPr="00DE3C5C">
        <w:rPr>
          <w:rFonts w:hAnsi="ＭＳ 明朝" w:cs="ＭＳ 明朝"/>
          <w:color w:val="000000" w:themeColor="text1"/>
          <w:sz w:val="21"/>
          <w:szCs w:val="21"/>
        </w:rPr>
        <w:t>けた日</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前条の場合にあっては受注者が工期変更の請求を受けた日）</w:t>
      </w:r>
      <w:r w:rsidRPr="00DE3C5C">
        <w:rPr>
          <w:rFonts w:hAnsi="ＭＳ 明朝" w:cs="ＭＳ 明朝"/>
          <w:color w:val="000000" w:themeColor="text1"/>
          <w:sz w:val="21"/>
          <w:szCs w:val="21"/>
        </w:rPr>
        <w:t>から７日以内に協議開</w:t>
      </w:r>
      <w:r w:rsidR="00BC7036" w:rsidRPr="00DE3C5C">
        <w:rPr>
          <w:rFonts w:hAnsi="ＭＳ 明朝" w:cs="ＭＳ 明朝"/>
          <w:color w:val="000000" w:themeColor="text1"/>
          <w:sz w:val="21"/>
          <w:szCs w:val="21"/>
        </w:rPr>
        <w:t>始の日を通知しない場合には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協議開始の日を定め</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発注</w:t>
      </w:r>
      <w:r w:rsidRPr="00DE3C5C">
        <w:rPr>
          <w:rFonts w:hAnsi="ＭＳ 明朝" w:cs="ＭＳ 明朝"/>
          <w:color w:val="000000" w:themeColor="text1"/>
          <w:sz w:val="21"/>
          <w:szCs w:val="21"/>
        </w:rPr>
        <w:t>者に通知することができる。</w:t>
      </w:r>
    </w:p>
    <w:p w14:paraId="5BF7B223"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（請負代金額の変更方法等）</w:t>
      </w:r>
    </w:p>
    <w:p w14:paraId="4879BD9C" w14:textId="319BEA98"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第25条　請負代金額の変更については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発注者と受注者とが協議して定める。ただし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協議開始の日から14日以内に協議が整わない場合には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受注者に通知する。</w:t>
      </w:r>
    </w:p>
    <w:p w14:paraId="016BDBCC" w14:textId="7C158FEF"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前項の協議開始の日については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発注者が受注者の意見を聴いて定め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受注者に通知するものとする。ただし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請負代金額の変更事由が生じた日から７日以内に協議開始の日を通知しない場合には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協議開始の日を定め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発注者に通知することができる。</w:t>
      </w:r>
    </w:p>
    <w:p w14:paraId="21DBD796" w14:textId="70F276C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この契約の規定により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受注者が増加費用を必要とした場合又は損害を受けた場合に発注者が負担する必要な費用の額については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発注者と受注者とが協議して定める。</w:t>
      </w:r>
    </w:p>
    <w:p w14:paraId="09EA4AFF"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（賃金又は物価の変動に基づく請負代金額の変更）</w:t>
      </w:r>
    </w:p>
    <w:p w14:paraId="7C4BCBC6" w14:textId="1587C45E"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第26条　発注者又は受注者は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相手方に対して請負代金額の変更を請求することができる。</w:t>
      </w:r>
    </w:p>
    <w:p w14:paraId="02D556CB" w14:textId="5790AC26"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発注者又は受注者は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前項の規定による請求があったときは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lastRenderedPageBreak/>
        <w:t>000分の15を超える額につき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請負代金額の変更に応じなければならない。</w:t>
      </w:r>
    </w:p>
    <w:p w14:paraId="4D6F5C2C" w14:textId="069923B3"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変動前残工事代金額及び変動後残工事代金額は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w:t>
      </w:r>
      <w:r w:rsidR="00BC7036" w:rsidRPr="00DE3C5C">
        <w:rPr>
          <w:rFonts w:hAnsi="ＭＳ 明朝" w:cs="ＭＳ 明朝"/>
          <w:color w:val="000000" w:themeColor="text1"/>
          <w:sz w:val="21"/>
          <w:szCs w:val="21"/>
        </w:rPr>
        <w:t>求のあった日を基準とし</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物価指数等</w:t>
      </w:r>
      <w:r w:rsidRPr="00DE3C5C">
        <w:rPr>
          <w:rFonts w:hAnsi="ＭＳ 明朝" w:cs="ＭＳ 明朝"/>
          <w:color w:val="000000" w:themeColor="text1"/>
          <w:sz w:val="21"/>
          <w:szCs w:val="21"/>
        </w:rPr>
        <w:t>に基づき発注者と受注者とが協議して定める。ただし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協議開始の日から14</w:t>
      </w:r>
      <w:r w:rsidR="00BC7036" w:rsidRPr="00DE3C5C">
        <w:rPr>
          <w:rFonts w:hAnsi="ＭＳ 明朝" w:cs="ＭＳ 明朝"/>
          <w:color w:val="000000" w:themeColor="text1"/>
          <w:sz w:val="21"/>
          <w:szCs w:val="21"/>
        </w:rPr>
        <w:t>日以内に協議が</w:t>
      </w:r>
      <w:r w:rsidRPr="00DE3C5C">
        <w:rPr>
          <w:rFonts w:hAnsi="ＭＳ 明朝" w:cs="ＭＳ 明朝"/>
          <w:color w:val="000000" w:themeColor="text1"/>
          <w:sz w:val="21"/>
          <w:szCs w:val="21"/>
        </w:rPr>
        <w:t>整わない場合にあっては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受注者に通知する。</w:t>
      </w:r>
    </w:p>
    <w:p w14:paraId="442FE731" w14:textId="23E9ECA6"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第１項の規定による請求は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この条の規定により請負代金額の変更を行った後再度行うことができる。この場合において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同項中「請負契約締結の日」とあるのは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「直前のこの条に基づく請負代金額変更の基準とした日」とするものとする。</w:t>
      </w:r>
    </w:p>
    <w:p w14:paraId="7CC52028" w14:textId="7A08297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特別な要因により工期内に主要な工事材料の日本国内における価格に著しい変動を生じ</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請負代金額が不適当となったときは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発注者又は受注者は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前各項の規定によるほか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請負代金額の変更を請求することができる。</w:t>
      </w:r>
    </w:p>
    <w:p w14:paraId="316FAB2C" w14:textId="59BFE279"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予期することのできない特別の事情により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工期内に日本国内において急激なインフレーション又はデフレーションを生じ</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請負代金額が著しく不適当となったときは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発注者又は受注者は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前各項の規定にかかわらず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請負代金額の変更を請求することができる。</w:t>
      </w:r>
    </w:p>
    <w:p w14:paraId="24068E94" w14:textId="46019DF1"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７　前２項の場合において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請負代金額の変更額については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発注者と受注者とが協議して定める。ただし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協議開始の日から14日以内に協議が整わない場合にあっては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受注者に通知する。</w:t>
      </w:r>
    </w:p>
    <w:p w14:paraId="2A988435" w14:textId="6C9A2656"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８　第３項及び前項の協議開始の日については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発注者が受注者の意見を聴いて定め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受注者に通知しなければならない。ただし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発注者が第１項</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第５項又は第６項の請求を行った日又は受けた日から７日以内に協議開始の日を通知しない場合には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協議開始の日を定め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発注者に通知することができる。</w:t>
      </w:r>
    </w:p>
    <w:p w14:paraId="3814A0D3"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（臨機の措置）</w:t>
      </w:r>
    </w:p>
    <w:p w14:paraId="0A6A81A4" w14:textId="450E948A"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第27条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災害</w:t>
      </w:r>
      <w:r w:rsidR="00BC7036" w:rsidRPr="00DE3C5C">
        <w:rPr>
          <w:rFonts w:hAnsi="ＭＳ 明朝" w:cs="ＭＳ 明朝"/>
          <w:color w:val="000000" w:themeColor="text1"/>
          <w:sz w:val="21"/>
          <w:szCs w:val="21"/>
        </w:rPr>
        <w:t>防止等のため必要があると認めるときは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臨機の措置をとらなければ</w:t>
      </w:r>
      <w:r w:rsidRPr="00DE3C5C">
        <w:rPr>
          <w:rFonts w:hAnsi="ＭＳ 明朝" w:cs="ＭＳ 明朝"/>
          <w:color w:val="000000" w:themeColor="text1"/>
          <w:sz w:val="21"/>
          <w:szCs w:val="21"/>
        </w:rPr>
        <w:t>ならない。この場合に</w:t>
      </w:r>
      <w:r w:rsidR="00BC7036" w:rsidRPr="00DE3C5C">
        <w:rPr>
          <w:rFonts w:hAnsi="ＭＳ 明朝" w:cs="ＭＳ 明朝"/>
          <w:color w:val="000000" w:themeColor="text1"/>
          <w:sz w:val="21"/>
          <w:szCs w:val="21"/>
        </w:rPr>
        <w:t>おいて</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必要があると認めるときは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あらかじめ監督員の</w:t>
      </w:r>
      <w:r w:rsidRPr="00DE3C5C">
        <w:rPr>
          <w:rFonts w:hAnsi="ＭＳ 明朝" w:cs="ＭＳ 明朝"/>
          <w:color w:val="000000" w:themeColor="text1"/>
          <w:sz w:val="21"/>
          <w:szCs w:val="21"/>
        </w:rPr>
        <w:t>意見を聴かなければならない。ただし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緊急やむを得ない事情があるときは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この限りでない。</w:t>
      </w:r>
    </w:p>
    <w:p w14:paraId="32FC32E4" w14:textId="0B5196FD"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前項の場合において</w:t>
      </w:r>
      <w:r w:rsidR="00BC7036" w:rsidRPr="00DE3C5C">
        <w:rPr>
          <w:rFonts w:hAnsi="ＭＳ 明朝" w:cs="ＭＳ 明朝"/>
          <w:color w:val="000000" w:themeColor="text1"/>
          <w:sz w:val="21"/>
          <w:szCs w:val="21"/>
        </w:rPr>
        <w:t>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そのとった措置の内容を監督員に直ちに通知しなけれ</w:t>
      </w:r>
      <w:r w:rsidRPr="00DE3C5C">
        <w:rPr>
          <w:rFonts w:hAnsi="ＭＳ 明朝" w:cs="ＭＳ 明朝"/>
          <w:color w:val="000000" w:themeColor="text1"/>
          <w:sz w:val="21"/>
          <w:szCs w:val="21"/>
        </w:rPr>
        <w:t>ばならない。</w:t>
      </w:r>
    </w:p>
    <w:p w14:paraId="10392528" w14:textId="7C4B9AE9"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監督員は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災害防止その他工事の施工上特に必要があると認めるときは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受注者に対して臨機の措置をとることを請求することができる。</w:t>
      </w:r>
    </w:p>
    <w:p w14:paraId="7B531837" w14:textId="6CB03FDB"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受注者が第１項又は前項の規定により臨機の措置をとった場合において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当該措置に要した費用のうち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受注者が請負代金額の範囲において負担することが適当でないと認められる部分については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発注者が負担する。</w:t>
      </w:r>
    </w:p>
    <w:p w14:paraId="3DD4E806"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（一般的損害）</w:t>
      </w:r>
    </w:p>
    <w:p w14:paraId="2BD5F357" w14:textId="304B22B6"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第28条　工事目的物の引</w:t>
      </w:r>
      <w:r w:rsidR="00BC7036" w:rsidRPr="00DE3C5C">
        <w:rPr>
          <w:rFonts w:hAnsi="ＭＳ 明朝" w:cs="ＭＳ 明朝"/>
          <w:color w:val="000000" w:themeColor="text1"/>
          <w:sz w:val="21"/>
          <w:szCs w:val="21"/>
        </w:rPr>
        <w:t>渡し前に</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工事目的物又は工事材料について生じた損害その他工事の</w:t>
      </w:r>
      <w:r w:rsidRPr="00DE3C5C">
        <w:rPr>
          <w:rFonts w:hAnsi="ＭＳ 明朝" w:cs="ＭＳ 明朝"/>
          <w:color w:val="000000" w:themeColor="text1"/>
          <w:sz w:val="21"/>
          <w:szCs w:val="21"/>
        </w:rPr>
        <w:t>施工に関して生じた損害（次条第１項若しくは第２項又は第30</w:t>
      </w:r>
      <w:r w:rsidR="00BC7036" w:rsidRPr="00DE3C5C">
        <w:rPr>
          <w:rFonts w:hAnsi="ＭＳ 明朝" w:cs="ＭＳ 明朝"/>
          <w:color w:val="000000" w:themeColor="text1"/>
          <w:sz w:val="21"/>
          <w:szCs w:val="21"/>
        </w:rPr>
        <w:t>条第１項に規定する損害を除</w:t>
      </w:r>
      <w:r w:rsidRPr="00DE3C5C">
        <w:rPr>
          <w:rFonts w:hAnsi="ＭＳ 明朝" w:cs="ＭＳ 明朝"/>
          <w:color w:val="000000" w:themeColor="text1"/>
          <w:sz w:val="21"/>
          <w:szCs w:val="21"/>
        </w:rPr>
        <w:t>く。）については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受注者がその費用を負担する。ただし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その損害（第58</w:t>
      </w:r>
      <w:r w:rsidR="00BC7036" w:rsidRPr="00DE3C5C">
        <w:rPr>
          <w:rFonts w:hAnsi="ＭＳ 明朝" w:cs="ＭＳ 明朝"/>
          <w:color w:val="000000" w:themeColor="text1"/>
          <w:sz w:val="21"/>
          <w:szCs w:val="21"/>
        </w:rPr>
        <w:t>条第１項の規定</w:t>
      </w:r>
      <w:r w:rsidRPr="00DE3C5C">
        <w:rPr>
          <w:rFonts w:hAnsi="ＭＳ 明朝" w:cs="ＭＳ 明朝"/>
          <w:color w:val="000000" w:themeColor="text1"/>
          <w:sz w:val="21"/>
          <w:szCs w:val="21"/>
        </w:rPr>
        <w:t>により付された保険等</w:t>
      </w:r>
      <w:r w:rsidR="00BC7036" w:rsidRPr="00DE3C5C">
        <w:rPr>
          <w:rFonts w:hAnsi="ＭＳ 明朝" w:cs="ＭＳ 明朝"/>
          <w:color w:val="000000" w:themeColor="text1"/>
          <w:sz w:val="21"/>
          <w:szCs w:val="21"/>
        </w:rPr>
        <w:t>によりてん補された部分を除く。）のうち発注者の責めに帰すべき事</w:t>
      </w:r>
      <w:r w:rsidRPr="00DE3C5C">
        <w:rPr>
          <w:rFonts w:hAnsi="ＭＳ 明朝" w:cs="ＭＳ 明朝"/>
          <w:color w:val="000000" w:themeColor="text1"/>
          <w:sz w:val="21"/>
          <w:szCs w:val="21"/>
        </w:rPr>
        <w:t>由により生じたものについては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発注者が負担する。</w:t>
      </w:r>
    </w:p>
    <w:p w14:paraId="49E51D2F"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（第三者に及ぼした損害）</w:t>
      </w:r>
    </w:p>
    <w:p w14:paraId="759D5FF9" w14:textId="7A723DE8"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第29条　工事の施工について第三者に損害を及ぼしたときは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受注者がその損害を賠償</w:t>
      </w:r>
      <w:r w:rsidR="00BC7036" w:rsidRPr="00DE3C5C">
        <w:rPr>
          <w:rFonts w:hAnsi="ＭＳ 明朝" w:cs="ＭＳ 明朝"/>
          <w:color w:val="000000" w:themeColor="text1"/>
          <w:sz w:val="21"/>
          <w:szCs w:val="21"/>
        </w:rPr>
        <w:t>しなけ</w:t>
      </w:r>
      <w:r w:rsidRPr="00DE3C5C">
        <w:rPr>
          <w:rFonts w:hAnsi="ＭＳ 明朝" w:cs="ＭＳ 明朝"/>
          <w:color w:val="000000" w:themeColor="text1"/>
          <w:sz w:val="21"/>
          <w:szCs w:val="21"/>
        </w:rPr>
        <w:t>ればならない。ただし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その損害（第58</w:t>
      </w:r>
      <w:r w:rsidR="00BC7036" w:rsidRPr="00DE3C5C">
        <w:rPr>
          <w:rFonts w:hAnsi="ＭＳ 明朝" w:cs="ＭＳ 明朝"/>
          <w:color w:val="000000" w:themeColor="text1"/>
          <w:sz w:val="21"/>
          <w:szCs w:val="21"/>
        </w:rPr>
        <w:t>条第１項の規定により付された保険等によりてん補</w:t>
      </w:r>
      <w:r w:rsidRPr="00DE3C5C">
        <w:rPr>
          <w:rFonts w:hAnsi="ＭＳ 明朝" w:cs="ＭＳ 明朝"/>
          <w:color w:val="000000" w:themeColor="text1"/>
          <w:sz w:val="21"/>
          <w:szCs w:val="21"/>
        </w:rPr>
        <w:t>された部分を除く。以</w:t>
      </w:r>
      <w:r w:rsidR="00BC7036" w:rsidRPr="00DE3C5C">
        <w:rPr>
          <w:rFonts w:hAnsi="ＭＳ 明朝" w:cs="ＭＳ 明朝"/>
          <w:color w:val="000000" w:themeColor="text1"/>
          <w:sz w:val="21"/>
          <w:szCs w:val="21"/>
        </w:rPr>
        <w:t>下この条において同じ。）のうち発注者の責めに帰すべき事由により</w:t>
      </w:r>
      <w:r w:rsidRPr="00DE3C5C">
        <w:rPr>
          <w:rFonts w:hAnsi="ＭＳ 明朝" w:cs="ＭＳ 明朝"/>
          <w:color w:val="000000" w:themeColor="text1"/>
          <w:sz w:val="21"/>
          <w:szCs w:val="21"/>
        </w:rPr>
        <w:t>生じたものについては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発注者が負担する。</w:t>
      </w:r>
    </w:p>
    <w:p w14:paraId="3177D3BC" w14:textId="14CA971D"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工事の施工に伴い通常避けることができない騒音</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振動</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地盤沈下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地下水の断絶等の理由により第三者に損害を及ぼしたときは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発注者がその損害を負担しなければならない。ただし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その損害のうち工事の施工につき受注者が善良な管理者の注意義務を</w:t>
      </w:r>
      <w:r w:rsidRPr="00DE3C5C">
        <w:rPr>
          <w:rFonts w:hAnsi="ＭＳ 明朝" w:cs="ＭＳ 明朝"/>
          <w:color w:val="000000" w:themeColor="text1"/>
          <w:sz w:val="21"/>
          <w:szCs w:val="21"/>
        </w:rPr>
        <w:lastRenderedPageBreak/>
        <w:t>怠ったことにより生じたものについては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受注者が負担する。</w:t>
      </w:r>
    </w:p>
    <w:p w14:paraId="5D02ABF0" w14:textId="0789392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前２項の場合その他工事の施工について第三者との間に紛争を生じた場合においては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発注者及び受注者は協力してその処理解決に当たるものとする。</w:t>
      </w:r>
    </w:p>
    <w:p w14:paraId="4A8AEB75" w14:textId="77777777" w:rsidR="00C108E7" w:rsidRPr="00DE3C5C" w:rsidRDefault="009712B8" w:rsidP="003F7674">
      <w:pPr>
        <w:wordWrap/>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 xml:space="preserve">　</w:t>
      </w:r>
    </w:p>
    <w:p w14:paraId="4E77B61A" w14:textId="77777777" w:rsidR="009712B8" w:rsidRPr="00DE3C5C" w:rsidRDefault="009712B8" w:rsidP="003F7674">
      <w:pPr>
        <w:wordWrap/>
        <w:ind w:firstLineChars="100" w:firstLine="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（不可抗力による損害）</w:t>
      </w:r>
    </w:p>
    <w:p w14:paraId="6191F20A" w14:textId="3B70FDC4"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第30条　工事目的物の引渡し前に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天災等（設計図書で基準を定めたものにあっては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仮設物又は工事現場に搬入済みの工事材料若しくは建設機械器具</w:t>
      </w:r>
      <w:r w:rsidR="004F2341" w:rsidRPr="00DE3C5C">
        <w:rPr>
          <w:rFonts w:hAnsi="ＭＳ 明朝" w:cs="ＭＳ 明朝"/>
          <w:color w:val="000000" w:themeColor="text1"/>
          <w:sz w:val="21"/>
          <w:szCs w:val="21"/>
        </w:rPr>
        <w:t>（以下この条において「工事目的物等」という。）</w:t>
      </w:r>
      <w:r w:rsidRPr="00DE3C5C">
        <w:rPr>
          <w:rFonts w:hAnsi="ＭＳ 明朝" w:cs="ＭＳ 明朝"/>
          <w:color w:val="000000" w:themeColor="text1"/>
          <w:sz w:val="21"/>
          <w:szCs w:val="21"/>
        </w:rPr>
        <w:t>に損害が生じたときは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その事実の発生後直ちにその状況を発注者に通知しなければならない。</w:t>
      </w:r>
    </w:p>
    <w:p w14:paraId="36FF475E" w14:textId="1E207224"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w:t>
      </w:r>
      <w:r w:rsidR="00BC7036" w:rsidRPr="00DE3C5C">
        <w:rPr>
          <w:rFonts w:hAnsi="ＭＳ 明朝" w:cs="ＭＳ 明朝"/>
          <w:color w:val="000000" w:themeColor="text1"/>
          <w:sz w:val="21"/>
          <w:szCs w:val="21"/>
        </w:rPr>
        <w:t>定による通知を受けたときは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直ちに調査を行い</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同項の損害（受注</w:t>
      </w:r>
      <w:r w:rsidRPr="00DE3C5C">
        <w:rPr>
          <w:rFonts w:hAnsi="ＭＳ 明朝" w:cs="ＭＳ 明朝"/>
          <w:color w:val="000000" w:themeColor="text1"/>
          <w:sz w:val="21"/>
          <w:szCs w:val="21"/>
        </w:rPr>
        <w:t>者が善良な管理者の注意義務を怠ったことに基づくもの及び第58</w:t>
      </w:r>
      <w:r w:rsidR="00BC7036" w:rsidRPr="00DE3C5C">
        <w:rPr>
          <w:rFonts w:hAnsi="ＭＳ 明朝" w:cs="ＭＳ 明朝"/>
          <w:color w:val="000000" w:themeColor="text1"/>
          <w:sz w:val="21"/>
          <w:szCs w:val="21"/>
        </w:rPr>
        <w:t>条第１項の規定により付さ</w:t>
      </w:r>
      <w:r w:rsidRPr="00DE3C5C">
        <w:rPr>
          <w:rFonts w:hAnsi="ＭＳ 明朝" w:cs="ＭＳ 明朝"/>
          <w:color w:val="000000" w:themeColor="text1"/>
          <w:sz w:val="21"/>
          <w:szCs w:val="21"/>
        </w:rPr>
        <w:t>れた保険等によりてん</w:t>
      </w:r>
      <w:r w:rsidR="00BC7036" w:rsidRPr="00DE3C5C">
        <w:rPr>
          <w:rFonts w:hAnsi="ＭＳ 明朝" w:cs="ＭＳ 明朝"/>
          <w:color w:val="000000" w:themeColor="text1"/>
          <w:sz w:val="21"/>
          <w:szCs w:val="21"/>
        </w:rPr>
        <w:t>補された部分を除く。以下この条において「損害」という。）の状況</w:t>
      </w:r>
      <w:r w:rsidRPr="00DE3C5C">
        <w:rPr>
          <w:rFonts w:hAnsi="ＭＳ 明朝" w:cs="ＭＳ 明朝"/>
          <w:color w:val="000000" w:themeColor="text1"/>
          <w:sz w:val="21"/>
          <w:szCs w:val="21"/>
        </w:rPr>
        <w:t>を確認し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その結果を受注者に通知しなければならない。</w:t>
      </w:r>
    </w:p>
    <w:p w14:paraId="7A61C3E7" w14:textId="34DA4E4B"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前項の規定により損害の状況が確認されたときは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損害による費用の負担を発注者に請求することができる。</w:t>
      </w:r>
    </w:p>
    <w:p w14:paraId="13A55E32" w14:textId="28EA3364"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前項の規定により受注者から損害による費用の負担の請求があったときは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当該損害の額（工事目的物</w:t>
      </w:r>
      <w:r w:rsidR="004F2341" w:rsidRPr="00DE3C5C">
        <w:rPr>
          <w:rFonts w:hAnsi="ＭＳ 明朝" w:cs="ＭＳ 明朝"/>
          <w:color w:val="000000" w:themeColor="text1"/>
          <w:sz w:val="21"/>
          <w:szCs w:val="21"/>
        </w:rPr>
        <w:t>等</w:t>
      </w:r>
      <w:r w:rsidRPr="00DE3C5C">
        <w:rPr>
          <w:rFonts w:hAnsi="ＭＳ 明朝" w:cs="ＭＳ 明朝"/>
          <w:color w:val="000000" w:themeColor="text1"/>
          <w:sz w:val="21"/>
          <w:szCs w:val="21"/>
        </w:rPr>
        <w:t>であって第13条第２項</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第14条第１項若しくは第２項又は第38条の２第３項の規定による検査</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立会いその他受注者の工事に関する記録等により確認することができるものに係る</w:t>
      </w:r>
      <w:r w:rsidR="00430751" w:rsidRPr="00DE3C5C">
        <w:rPr>
          <w:rFonts w:hAnsi="ＭＳ 明朝" w:cs="ＭＳ 明朝"/>
          <w:color w:val="000000" w:themeColor="text1"/>
          <w:sz w:val="21"/>
          <w:szCs w:val="21"/>
        </w:rPr>
        <w:t>損害の</w:t>
      </w:r>
      <w:r w:rsidRPr="00DE3C5C">
        <w:rPr>
          <w:rFonts w:hAnsi="ＭＳ 明朝" w:cs="ＭＳ 明朝"/>
          <w:color w:val="000000" w:themeColor="text1"/>
          <w:sz w:val="21"/>
          <w:szCs w:val="21"/>
        </w:rPr>
        <w:t>額に限る。）及び当該損害の取片付けに要する費用の額の合計額（</w:t>
      </w:r>
      <w:r w:rsidR="00430751" w:rsidRPr="00DE3C5C">
        <w:rPr>
          <w:rFonts w:hAnsi="ＭＳ 明朝" w:cs="ＭＳ 明朝"/>
          <w:color w:val="000000" w:themeColor="text1"/>
          <w:sz w:val="21"/>
          <w:szCs w:val="21"/>
        </w:rPr>
        <w:t>以下この条において</w:t>
      </w:r>
      <w:r w:rsidRPr="00DE3C5C">
        <w:rPr>
          <w:rFonts w:hAnsi="ＭＳ 明朝" w:cs="ＭＳ 明朝"/>
          <w:color w:val="000000" w:themeColor="text1"/>
          <w:sz w:val="21"/>
          <w:szCs w:val="21"/>
        </w:rPr>
        <w:t>「損害合計額」という。）のうち請負代金額の100分の１を超える額を負担しなければならない。</w:t>
      </w:r>
      <w:r w:rsidR="00430751" w:rsidRPr="00DE3C5C">
        <w:rPr>
          <w:rFonts w:hAnsi="ＭＳ 明朝" w:cs="ＭＳ 明朝"/>
          <w:color w:val="000000" w:themeColor="text1"/>
          <w:sz w:val="21"/>
          <w:szCs w:val="21"/>
        </w:rPr>
        <w:t>ただし</w:t>
      </w:r>
      <w:r w:rsidR="001D155B" w:rsidRPr="00DE3C5C">
        <w:rPr>
          <w:rFonts w:hAnsi="ＭＳ 明朝" w:cs="ＭＳ 明朝"/>
          <w:color w:val="000000" w:themeColor="text1"/>
          <w:sz w:val="21"/>
          <w:szCs w:val="21"/>
        </w:rPr>
        <w:t>、</w:t>
      </w:r>
      <w:r w:rsidR="00430751" w:rsidRPr="00DE3C5C">
        <w:rPr>
          <w:rFonts w:hAnsi="ＭＳ 明朝" w:cs="ＭＳ 明朝"/>
          <w:color w:val="000000" w:themeColor="text1"/>
          <w:sz w:val="21"/>
          <w:szCs w:val="21"/>
        </w:rPr>
        <w:t>災害応急対策又は災害復旧に関する工事における損害については</w:t>
      </w:r>
      <w:r w:rsidR="001D155B" w:rsidRPr="00DE3C5C">
        <w:rPr>
          <w:rFonts w:hAnsi="ＭＳ 明朝" w:cs="ＭＳ 明朝"/>
          <w:color w:val="000000" w:themeColor="text1"/>
          <w:sz w:val="21"/>
          <w:szCs w:val="21"/>
        </w:rPr>
        <w:t>、</w:t>
      </w:r>
      <w:r w:rsidR="00430751" w:rsidRPr="00DE3C5C">
        <w:rPr>
          <w:rFonts w:hAnsi="ＭＳ 明朝" w:cs="ＭＳ 明朝"/>
          <w:color w:val="000000" w:themeColor="text1"/>
          <w:sz w:val="21"/>
          <w:szCs w:val="21"/>
        </w:rPr>
        <w:t>発注者が損害合計額を負担するものとする。</w:t>
      </w:r>
    </w:p>
    <w:p w14:paraId="4A1B5F95" w14:textId="6057DF26"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損害の額は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次の各号に掲げる損害につき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それぞれ当該各号に定めるところにより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算定する。</w:t>
      </w:r>
    </w:p>
    <w:p w14:paraId="172EB28B"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工事目的物に関する損害</w:t>
      </w:r>
    </w:p>
    <w:p w14:paraId="7584490C" w14:textId="18A93028"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損害を受けた工事目的物に相応する請負代金額とし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残存価値がある場合にはその評価額を差し引いた額とする。</w:t>
      </w:r>
    </w:p>
    <w:p w14:paraId="6EF3474B"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工事材料に関する損害</w:t>
      </w:r>
    </w:p>
    <w:p w14:paraId="060304DB" w14:textId="4F563832"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損害を受けた工事材料で通常妥当と認められるものに相応する請負代金額とし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残存価値がある場合にはその評価額を差し引いた額とする。</w:t>
      </w:r>
    </w:p>
    <w:p w14:paraId="3CDDFBBB" w14:textId="77777777"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仮設物又は建設機械器具に関する損害</w:t>
      </w:r>
    </w:p>
    <w:p w14:paraId="2B0F1B4A" w14:textId="59391BA3" w:rsidR="009712B8" w:rsidRPr="00DE3C5C" w:rsidRDefault="009712B8" w:rsidP="003F7674">
      <w:pPr>
        <w:wordWrap/>
        <w:ind w:left="424"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損害を受けた仮設物又は建設機械器具で通常妥当と認められるものについて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修繕によりその機能を回復することができ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かつ</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修繕費の額が上記の額より少額であるものについては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その修繕費の額とする。</w:t>
      </w:r>
    </w:p>
    <w:p w14:paraId="7D969E00" w14:textId="2EDB85C8"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数次にわたる不可抗</w:t>
      </w:r>
      <w:r w:rsidR="00BC7036" w:rsidRPr="00DE3C5C">
        <w:rPr>
          <w:rFonts w:hAnsi="ＭＳ 明朝" w:cs="ＭＳ 明朝"/>
          <w:color w:val="000000" w:themeColor="text1"/>
          <w:sz w:val="21"/>
          <w:szCs w:val="21"/>
        </w:rPr>
        <w:t>力により損害合計額が累積した場合における第２次以降の不可抗力に</w:t>
      </w:r>
      <w:r w:rsidRPr="00DE3C5C">
        <w:rPr>
          <w:rFonts w:hAnsi="ＭＳ 明朝" w:cs="ＭＳ 明朝"/>
          <w:color w:val="000000" w:themeColor="text1"/>
          <w:sz w:val="21"/>
          <w:szCs w:val="21"/>
        </w:rPr>
        <w:t>よる損害合計額の負担に</w:t>
      </w:r>
      <w:r w:rsidR="00BC7036" w:rsidRPr="00DE3C5C">
        <w:rPr>
          <w:rFonts w:hAnsi="ＭＳ 明朝" w:cs="ＭＳ 明朝"/>
          <w:color w:val="000000" w:themeColor="text1"/>
          <w:sz w:val="21"/>
          <w:szCs w:val="21"/>
        </w:rPr>
        <w:t>ついては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第４項中「当該損害の額」とあるのは「損害の額の累計」</w:t>
      </w:r>
      <w:r w:rsidRPr="00DE3C5C">
        <w:rPr>
          <w:rFonts w:hAnsi="ＭＳ 明朝" w:cs="ＭＳ 明朝"/>
          <w:color w:val="000000" w:themeColor="text1"/>
          <w:sz w:val="21"/>
          <w:szCs w:val="21"/>
        </w:rPr>
        <w:t>と</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「当該損害の取片</w:t>
      </w:r>
      <w:r w:rsidR="00BC7036" w:rsidRPr="00DE3C5C">
        <w:rPr>
          <w:rFonts w:hAnsi="ＭＳ 明朝" w:cs="ＭＳ 明朝"/>
          <w:color w:val="000000" w:themeColor="text1"/>
          <w:sz w:val="21"/>
          <w:szCs w:val="21"/>
        </w:rPr>
        <w:t>付けに要する費用の額」とあるのは「損害の取片付けに要する費用の</w:t>
      </w:r>
      <w:r w:rsidRPr="00DE3C5C">
        <w:rPr>
          <w:rFonts w:hAnsi="ＭＳ 明朝" w:cs="ＭＳ 明朝"/>
          <w:color w:val="000000" w:themeColor="text1"/>
          <w:sz w:val="21"/>
          <w:szCs w:val="21"/>
        </w:rPr>
        <w:t>額の累計」と</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「請負代金額の100分の１を超える額」とあるのは「請負代金額の100</w:t>
      </w:r>
      <w:r w:rsidR="00BC7036" w:rsidRPr="00DE3C5C">
        <w:rPr>
          <w:rFonts w:hAnsi="ＭＳ 明朝" w:cs="ＭＳ 明朝"/>
          <w:color w:val="000000" w:themeColor="text1"/>
          <w:sz w:val="21"/>
          <w:szCs w:val="21"/>
        </w:rPr>
        <w:t>分の１</w:t>
      </w:r>
      <w:r w:rsidRPr="00DE3C5C">
        <w:rPr>
          <w:rFonts w:hAnsi="ＭＳ 明朝" w:cs="ＭＳ 明朝"/>
          <w:color w:val="000000" w:themeColor="text1"/>
          <w:sz w:val="21"/>
          <w:szCs w:val="21"/>
        </w:rPr>
        <w:t>を超える額から既に負担した額を差し引いた額」</w:t>
      </w:r>
      <w:r w:rsidR="00C861A7" w:rsidRPr="00DE3C5C">
        <w:rPr>
          <w:rFonts w:hAnsi="ＭＳ 明朝" w:cs="ＭＳ 明朝"/>
          <w:color w:val="000000" w:themeColor="text1"/>
          <w:sz w:val="21"/>
          <w:szCs w:val="21"/>
        </w:rPr>
        <w:t>と</w:t>
      </w:r>
      <w:r w:rsidR="001D155B" w:rsidRPr="00DE3C5C">
        <w:rPr>
          <w:rFonts w:hAnsi="ＭＳ 明朝" w:cs="ＭＳ 明朝"/>
          <w:color w:val="000000" w:themeColor="text1"/>
          <w:sz w:val="21"/>
          <w:szCs w:val="21"/>
        </w:rPr>
        <w:t>、</w:t>
      </w:r>
      <w:r w:rsidR="00C861A7" w:rsidRPr="00DE3C5C">
        <w:rPr>
          <w:rFonts w:hAnsi="ＭＳ 明朝" w:cs="ＭＳ 明朝"/>
          <w:color w:val="000000" w:themeColor="text1"/>
          <w:sz w:val="21"/>
          <w:szCs w:val="21"/>
        </w:rPr>
        <w:t>「損害合計額を」とあるのは「損害合計額から既に負担した額を差し引いた額を」</w:t>
      </w:r>
      <w:r w:rsidRPr="00DE3C5C">
        <w:rPr>
          <w:rFonts w:hAnsi="ＭＳ 明朝" w:cs="ＭＳ 明朝"/>
          <w:color w:val="000000" w:themeColor="text1"/>
          <w:sz w:val="21"/>
          <w:szCs w:val="21"/>
        </w:rPr>
        <w:t>として同項を適用する。</w:t>
      </w:r>
    </w:p>
    <w:p w14:paraId="16386814"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（請負代金額の変更に代える設計図書の変更）</w:t>
      </w:r>
    </w:p>
    <w:p w14:paraId="0CFD8755" w14:textId="31DE49A2"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第31条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第８条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第15条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第17条から第20条まで</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第22条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第23条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第26</w:t>
      </w:r>
      <w:r w:rsidR="00BC7036" w:rsidRPr="00DE3C5C">
        <w:rPr>
          <w:rFonts w:hAnsi="ＭＳ 明朝" w:cs="ＭＳ 明朝"/>
          <w:color w:val="000000" w:themeColor="text1"/>
          <w:sz w:val="21"/>
          <w:szCs w:val="21"/>
        </w:rPr>
        <w:t>条から第</w:t>
      </w:r>
      <w:r w:rsidRPr="00DE3C5C">
        <w:rPr>
          <w:rFonts w:hAnsi="ＭＳ 明朝" w:cs="ＭＳ 明朝"/>
          <w:color w:val="000000" w:themeColor="text1"/>
          <w:sz w:val="21"/>
          <w:szCs w:val="21"/>
        </w:rPr>
        <w:t>28条まで</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前条又は第34条の規定により請負代金額を増額すべき場合又は費用を負担すべき場合にお</w:t>
      </w:r>
      <w:r w:rsidRPr="00DE3C5C">
        <w:rPr>
          <w:rFonts w:hAnsi="ＭＳ 明朝" w:cs="ＭＳ 明朝"/>
          <w:color w:val="000000" w:themeColor="text1"/>
          <w:sz w:val="21"/>
          <w:szCs w:val="21"/>
        </w:rPr>
        <w:lastRenderedPageBreak/>
        <w:t>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特別の</w:t>
      </w:r>
      <w:r w:rsidR="00BC7036" w:rsidRPr="00DE3C5C">
        <w:rPr>
          <w:rFonts w:hAnsi="ＭＳ 明朝" w:cs="ＭＳ 明朝"/>
          <w:color w:val="000000" w:themeColor="text1"/>
          <w:sz w:val="21"/>
          <w:szCs w:val="21"/>
        </w:rPr>
        <w:t>理由があるときは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請負代金額の増額又は負担額の全部又は一部に代</w:t>
      </w:r>
      <w:r w:rsidRPr="00DE3C5C">
        <w:rPr>
          <w:rFonts w:hAnsi="ＭＳ 明朝" w:cs="ＭＳ 明朝"/>
          <w:color w:val="000000" w:themeColor="text1"/>
          <w:sz w:val="21"/>
          <w:szCs w:val="21"/>
        </w:rPr>
        <w:t>えて設計図書を変更す</w:t>
      </w:r>
      <w:r w:rsidR="00BC7036" w:rsidRPr="00DE3C5C">
        <w:rPr>
          <w:rFonts w:hAnsi="ＭＳ 明朝" w:cs="ＭＳ 明朝"/>
          <w:color w:val="000000" w:themeColor="text1"/>
          <w:sz w:val="21"/>
          <w:szCs w:val="21"/>
        </w:rPr>
        <w:t>ることができる。この場合において</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設計図書の変更内容は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発注者</w:t>
      </w:r>
      <w:r w:rsidRPr="00DE3C5C">
        <w:rPr>
          <w:rFonts w:hAnsi="ＭＳ 明朝" w:cs="ＭＳ 明朝"/>
          <w:color w:val="000000" w:themeColor="text1"/>
          <w:sz w:val="21"/>
          <w:szCs w:val="21"/>
        </w:rPr>
        <w:t>と受注者とが協議して定める。ただし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協議開始の日から14</w:t>
      </w:r>
      <w:r w:rsidR="00BC7036" w:rsidRPr="00DE3C5C">
        <w:rPr>
          <w:rFonts w:hAnsi="ＭＳ 明朝" w:cs="ＭＳ 明朝"/>
          <w:color w:val="000000" w:themeColor="text1"/>
          <w:sz w:val="21"/>
          <w:szCs w:val="21"/>
        </w:rPr>
        <w:t>日以内に協議が整わない場合に</w:t>
      </w:r>
      <w:r w:rsidRPr="00DE3C5C">
        <w:rPr>
          <w:rFonts w:hAnsi="ＭＳ 明朝" w:cs="ＭＳ 明朝"/>
          <w:color w:val="000000" w:themeColor="text1"/>
          <w:sz w:val="21"/>
          <w:szCs w:val="21"/>
        </w:rPr>
        <w:t>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受注者に通知する。</w:t>
      </w:r>
    </w:p>
    <w:p w14:paraId="753D86F7" w14:textId="0706FA39"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前項の協議開始の日については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発注者が受注者の意見を聴いて定め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受注者に通知しなければならない。ただし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協議開始の日を定め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発注者に通知することができる。</w:t>
      </w:r>
    </w:p>
    <w:p w14:paraId="546FAFAF"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（検査及び引渡し）</w:t>
      </w:r>
    </w:p>
    <w:p w14:paraId="5BB3B373" w14:textId="2E58344C"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第32条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工事を完成したときは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その旨を発注者に通知しなければならない。</w:t>
      </w:r>
    </w:p>
    <w:p w14:paraId="17F82BAE" w14:textId="4C2A899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前項の規定による通知を受けたときは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通知を受けた日から14日以内に受注者の立会いの上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設計図書に定めるところにより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工事の完成を確認するための検査を完了し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当該検査の結果を受注者に通知しなければならない。この場合において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その理由を受注者に通知して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工事目的物を最小限度破壊して検査することができる。</w:t>
      </w:r>
    </w:p>
    <w:p w14:paraId="26B07114" w14:textId="3ABC0A34"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検査又は復旧に直接要する費用は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受注者の負担とする。</w:t>
      </w:r>
    </w:p>
    <w:p w14:paraId="59EECEF3" w14:textId="723E52B7"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第２項の検査によって工事の完成を確認した後</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受注者が工事目的物の引渡しを申し出たときは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直ちに当該工事目的物の引渡しを受けなければならない。</w:t>
      </w:r>
    </w:p>
    <w:p w14:paraId="39863371" w14:textId="52B4656B"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受注者が前項の申出を行わないときは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当該請求に直ちに応じなければならない。</w:t>
      </w:r>
    </w:p>
    <w:p w14:paraId="6C7056DB" w14:textId="670C5A5F"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工事が第２項の検査に合格しないときは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直ちに修補して発注者の検査を受けなければならない。この場合においては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修補の完了を工事の完成とみなして前各項の規定を適用する。</w:t>
      </w:r>
    </w:p>
    <w:p w14:paraId="2CC10379"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（請負代金の支払い）</w:t>
      </w:r>
    </w:p>
    <w:p w14:paraId="03AF12CD" w14:textId="687FD9EE"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第33条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前条第２項（同条第６項後段の規定により適用される場合を含む。第３項において同じ。）の検査に合格したときは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請負代金の支払いを請求することができる。</w:t>
      </w:r>
    </w:p>
    <w:p w14:paraId="6E70EDC7" w14:textId="79226CA5"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前項の規定による請求があったときは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請求を受けた日から40日以内に請負代金を支払わなければならない。</w:t>
      </w:r>
    </w:p>
    <w:p w14:paraId="7D5EEB0B" w14:textId="2C94E05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発注者がその責めに帰すべき事由により前条第２項の期間内に検査をしないときは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その期限を経過した日から検査をした日までの期間の日数は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前項の期間（以下この項において「約定期間」という。）の日数から差し引くものとする。この場合において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その遅延日数が約定期間の日数を超えるときは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約定期間は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遅延日数が約定期間の日数を超えた日において満了したものとみなす。</w:t>
      </w:r>
    </w:p>
    <w:p w14:paraId="3D6BF9A9"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（部分使用）</w:t>
      </w:r>
    </w:p>
    <w:p w14:paraId="72559B30" w14:textId="1B9EC06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第34条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第32条第４項又は第５項の規定による引渡し前においても</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工事目的物の全部又は一部を受注者の承諾を得て使用することができる。</w:t>
      </w:r>
    </w:p>
    <w:p w14:paraId="592F75A0" w14:textId="067E46F0"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その使用部分を善良な管理者の注意をもって使用しなければならない。</w:t>
      </w:r>
    </w:p>
    <w:p w14:paraId="0CC05844" w14:textId="785FB795"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第１項の規定により工事目的物の全部又は一部を使用したことによって受注者に損害を及ぼしたときは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必要な費用を負担しなければならない。</w:t>
      </w:r>
    </w:p>
    <w:p w14:paraId="4A06D3B6"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（前金払及び中間前金払）</w:t>
      </w:r>
    </w:p>
    <w:p w14:paraId="02F4D100" w14:textId="028D5E39"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第35条</w:t>
      </w:r>
      <w:r w:rsidRPr="00DE3C5C">
        <w:rPr>
          <w:rFonts w:hAnsi="ＭＳ 明朝" w:cs="ＭＳ 明朝"/>
          <w:color w:val="000000" w:themeColor="text1"/>
          <w:spacing w:val="-4"/>
          <w:szCs w:val="19"/>
        </w:rPr>
        <w:t xml:space="preserve">  </w:t>
      </w:r>
      <w:r w:rsidRPr="00DE3C5C">
        <w:rPr>
          <w:rFonts w:hAnsi="ＭＳ 明朝" w:cs="ＭＳ 明朝"/>
          <w:color w:val="000000" w:themeColor="text1"/>
          <w:sz w:val="21"/>
          <w:szCs w:val="21"/>
        </w:rPr>
        <w:t>この契約による請負代金額の前金払については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第35条の</w:t>
      </w:r>
      <w:permStart w:id="1544490463" w:edGrp="everyone"/>
      <w:r w:rsidR="006F7B12" w:rsidRPr="00DE3C5C">
        <w:rPr>
          <w:rFonts w:hAnsi="ＭＳ 明朝"/>
          <w:color w:val="000000" w:themeColor="text1"/>
          <w:sz w:val="22"/>
          <w:shd w:val="clear" w:color="000000" w:fill="auto"/>
        </w:rPr>
        <w:t xml:space="preserve">　　</w:t>
      </w:r>
      <w:permEnd w:id="1544490463"/>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w:t>
      </w:r>
      <w:permStart w:id="500721047" w:edGrp="everyone"/>
      <w:r w:rsidR="006F7B12" w:rsidRPr="00DE3C5C">
        <w:rPr>
          <w:rFonts w:hAnsi="ＭＳ 明朝"/>
          <w:color w:val="000000" w:themeColor="text1"/>
          <w:sz w:val="22"/>
          <w:shd w:val="clear" w:color="000000" w:fill="auto"/>
        </w:rPr>
        <w:t xml:space="preserve">　　</w:t>
      </w:r>
      <w:permEnd w:id="500721047"/>
      <w:r w:rsidRPr="00DE3C5C">
        <w:rPr>
          <w:rFonts w:hAnsi="ＭＳ 明朝" w:cs="ＭＳ 明朝"/>
          <w:color w:val="000000" w:themeColor="text1"/>
          <w:sz w:val="21"/>
          <w:szCs w:val="21"/>
        </w:rPr>
        <w:t>条及び第</w:t>
      </w:r>
      <w:permStart w:id="737023061" w:edGrp="everyone"/>
      <w:r w:rsidR="006F7B12" w:rsidRPr="00DE3C5C">
        <w:rPr>
          <w:rFonts w:hAnsi="ＭＳ 明朝"/>
          <w:color w:val="000000" w:themeColor="text1"/>
          <w:sz w:val="22"/>
          <w:shd w:val="clear" w:color="000000" w:fill="auto"/>
        </w:rPr>
        <w:t xml:space="preserve">　　</w:t>
      </w:r>
      <w:permEnd w:id="737023061"/>
      <w:r w:rsidRPr="00DE3C5C">
        <w:rPr>
          <w:rFonts w:hAnsi="ＭＳ 明朝" w:cs="ＭＳ 明朝"/>
          <w:color w:val="000000" w:themeColor="text1"/>
          <w:sz w:val="21"/>
          <w:szCs w:val="21"/>
        </w:rPr>
        <w:t>条に定めるものとし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第35条の</w:t>
      </w:r>
      <w:permStart w:id="250311194" w:edGrp="everyone"/>
      <w:r w:rsidR="006F7B12" w:rsidRPr="00DE3C5C">
        <w:rPr>
          <w:rFonts w:hAnsi="ＭＳ 明朝"/>
          <w:color w:val="000000" w:themeColor="text1"/>
          <w:sz w:val="22"/>
          <w:shd w:val="clear" w:color="000000" w:fill="auto"/>
        </w:rPr>
        <w:t xml:space="preserve">　　</w:t>
      </w:r>
      <w:permEnd w:id="250311194"/>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w:t>
      </w:r>
      <w:permStart w:id="1063980610" w:edGrp="everyone"/>
      <w:r w:rsidR="006F7B12" w:rsidRPr="00DE3C5C">
        <w:rPr>
          <w:rFonts w:hAnsi="ＭＳ 明朝"/>
          <w:color w:val="000000" w:themeColor="text1"/>
          <w:sz w:val="22"/>
          <w:shd w:val="clear" w:color="000000" w:fill="auto"/>
        </w:rPr>
        <w:t xml:space="preserve">　　</w:t>
      </w:r>
      <w:permEnd w:id="1063980610"/>
      <w:r w:rsidRPr="00DE3C5C">
        <w:rPr>
          <w:rFonts w:hAnsi="ＭＳ 明朝" w:cs="ＭＳ 明朝"/>
          <w:color w:val="000000" w:themeColor="text1"/>
          <w:sz w:val="21"/>
          <w:szCs w:val="21"/>
        </w:rPr>
        <w:t>条及び第</w:t>
      </w:r>
      <w:permStart w:id="477443462" w:edGrp="everyone"/>
      <w:r w:rsidR="006F7B12" w:rsidRPr="00DE3C5C">
        <w:rPr>
          <w:rFonts w:hAnsi="ＭＳ 明朝"/>
          <w:color w:val="000000" w:themeColor="text1"/>
          <w:sz w:val="22"/>
          <w:shd w:val="clear" w:color="000000" w:fill="auto"/>
        </w:rPr>
        <w:t xml:space="preserve">　　</w:t>
      </w:r>
      <w:permEnd w:id="477443462"/>
      <w:r w:rsidRPr="00DE3C5C">
        <w:rPr>
          <w:rFonts w:hAnsi="ＭＳ 明朝" w:cs="ＭＳ 明朝"/>
          <w:color w:val="000000" w:themeColor="text1"/>
          <w:sz w:val="21"/>
          <w:szCs w:val="21"/>
        </w:rPr>
        <w:t>条の規定は適用しない。</w:t>
      </w:r>
    </w:p>
    <w:p w14:paraId="0502A55A" w14:textId="6153DF47"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第35条の２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公共工事の前払金保証事業に関する法律（昭和27年法律第184号）第２条</w:t>
      </w:r>
      <w:r w:rsidRPr="00DE3C5C">
        <w:rPr>
          <w:rFonts w:hAnsi="ＭＳ 明朝" w:cs="ＭＳ 明朝"/>
          <w:color w:val="000000" w:themeColor="text1"/>
          <w:sz w:val="21"/>
          <w:szCs w:val="21"/>
        </w:rPr>
        <w:lastRenderedPageBreak/>
        <w:t>第４項に規定する保証事業会社（以下「保証事業会社」という。）と</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契約書記載の工事完成の時期を保証期限とする同条第五項に規定する保証契約（以下「保証契約」という。）を締結し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その保証証書を発注者に寄託して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請負代金額の10分の４以内の前払金の支払いを発注者に請求することができる。</w:t>
      </w:r>
    </w:p>
    <w:p w14:paraId="518E1196" w14:textId="50702B3A"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前項の規定による請求があったときは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請求を受けた日から14日以内に前払金を支払わなければならない。</w:t>
      </w:r>
    </w:p>
    <w:p w14:paraId="5245988C" w14:textId="786D1123" w:rsidR="009712B8" w:rsidRPr="00DE3C5C" w:rsidRDefault="009712B8" w:rsidP="003F7674">
      <w:pPr>
        <w:wordWrap/>
        <w:ind w:left="212" w:hanging="212"/>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３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第１項の規定による前払金の支払いを受けた後</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保証事業会社と中間前払金（前払金のうち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この項の規定により支払を請求できる前払金をいう。以下同じ）に関し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この契約書記載の工事完成の時期を保証期限とする保証契約を締結し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その保証証書を発注者に寄託して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請負代金額の10分の２以内の中間前払金の支払いを発注者に請求することができる。この場合においては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前項の規定を準用する。</w:t>
      </w:r>
    </w:p>
    <w:p w14:paraId="52FA2772" w14:textId="5A8E152C" w:rsidR="008800BD" w:rsidRPr="00DE3C5C" w:rsidRDefault="008800BD" w:rsidP="008800BD">
      <w:pPr>
        <w:ind w:left="212" w:hanging="212"/>
        <w:rPr>
          <w:rFonts w:hAnsi="ＭＳ 明朝" w:cs="ＭＳ 明朝" w:hint="default"/>
          <w:color w:val="000000" w:themeColor="text1"/>
          <w:sz w:val="21"/>
          <w:szCs w:val="21"/>
        </w:rPr>
      </w:pPr>
      <w:r w:rsidRPr="00DE3C5C">
        <w:rPr>
          <w:rFonts w:hAnsi="ＭＳ 明朝" w:cs="ＭＳ 明朝"/>
          <w:color w:val="000000" w:themeColor="text1"/>
          <w:sz w:val="21"/>
          <w:szCs w:val="21"/>
        </w:rPr>
        <w:t>４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第１項又は</w:t>
      </w:r>
      <w:r w:rsidR="007B51DB" w:rsidRPr="00DE3C5C">
        <w:rPr>
          <w:rFonts w:hAnsi="ＭＳ 明朝" w:cs="ＭＳ 明朝"/>
          <w:color w:val="000000" w:themeColor="text1"/>
          <w:sz w:val="21"/>
          <w:szCs w:val="21"/>
        </w:rPr>
        <w:t>前</w:t>
      </w:r>
      <w:r w:rsidRPr="00DE3C5C">
        <w:rPr>
          <w:rFonts w:hAnsi="ＭＳ 明朝" w:cs="ＭＳ 明朝"/>
          <w:color w:val="000000" w:themeColor="text1"/>
          <w:sz w:val="21"/>
          <w:szCs w:val="21"/>
        </w:rPr>
        <w:t>項の規定による</w:t>
      </w:r>
      <w:r w:rsidR="00757F55" w:rsidRPr="00DE3C5C">
        <w:rPr>
          <w:rFonts w:ascii="游明朝" w:hAnsi="游明朝"/>
          <w:color w:val="000000" w:themeColor="text1"/>
          <w:sz w:val="21"/>
          <w:szCs w:val="21"/>
        </w:rPr>
        <w:t>保証証書の寄託に代えて</w:t>
      </w:r>
      <w:r w:rsidR="001D155B" w:rsidRPr="00DE3C5C">
        <w:rPr>
          <w:rFonts w:ascii="游明朝" w:hAnsi="游明朝"/>
          <w:color w:val="000000" w:themeColor="text1"/>
          <w:sz w:val="21"/>
          <w:szCs w:val="21"/>
        </w:rPr>
        <w:t>、</w:t>
      </w:r>
      <w:r w:rsidR="00757F55" w:rsidRPr="00DE3C5C">
        <w:rPr>
          <w:rFonts w:ascii="游明朝" w:hAnsi="游明朝"/>
          <w:color w:val="000000" w:themeColor="text1"/>
          <w:sz w:val="21"/>
          <w:szCs w:val="21"/>
        </w:rPr>
        <w:t>電磁的方法であって</w:t>
      </w:r>
      <w:r w:rsidR="001D155B" w:rsidRPr="00DE3C5C">
        <w:rPr>
          <w:rFonts w:ascii="游明朝" w:hAnsi="游明朝"/>
          <w:color w:val="000000" w:themeColor="text1"/>
          <w:sz w:val="21"/>
          <w:szCs w:val="21"/>
        </w:rPr>
        <w:t>、</w:t>
      </w:r>
      <w:r w:rsidR="00757F55" w:rsidRPr="00DE3C5C">
        <w:rPr>
          <w:rFonts w:ascii="游明朝" w:hAnsi="游明朝"/>
          <w:color w:val="000000" w:themeColor="text1"/>
          <w:sz w:val="21"/>
          <w:szCs w:val="21"/>
        </w:rPr>
        <w:t>当該保証契約の相手方たる保証事業会社が定め</w:t>
      </w:r>
      <w:r w:rsidR="001D155B" w:rsidRPr="00DE3C5C">
        <w:rPr>
          <w:rFonts w:hAnsi="ＭＳ 明朝" w:cs="ＭＳ 明朝"/>
          <w:color w:val="000000" w:themeColor="text1"/>
          <w:sz w:val="21"/>
          <w:szCs w:val="21"/>
        </w:rPr>
        <w:t>、</w:t>
      </w:r>
      <w:r w:rsidR="00757F55" w:rsidRPr="00DE3C5C">
        <w:rPr>
          <w:rFonts w:hAnsi="ＭＳ 明朝" w:cs="ＭＳ 明朝"/>
          <w:color w:val="000000" w:themeColor="text1"/>
          <w:sz w:val="21"/>
          <w:szCs w:val="21"/>
        </w:rPr>
        <w:t>発注者が認めた措置を講ずることができる。</w:t>
      </w:r>
      <w:r w:rsidRPr="00DE3C5C">
        <w:rPr>
          <w:rFonts w:hAnsi="ＭＳ 明朝" w:cs="ＭＳ 明朝"/>
          <w:color w:val="000000" w:themeColor="text1"/>
          <w:sz w:val="21"/>
          <w:szCs w:val="21"/>
        </w:rPr>
        <w:t>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当該保</w:t>
      </w:r>
      <w:r w:rsidR="00A74949" w:rsidRPr="00DE3C5C">
        <w:rPr>
          <w:rFonts w:ascii="游明朝" w:hAnsi="游明朝"/>
          <w:color w:val="000000" w:themeColor="text1"/>
          <w:sz w:val="21"/>
          <w:szCs w:val="21"/>
        </w:rPr>
        <w:t>証</w:t>
      </w:r>
      <w:r w:rsidRPr="00DE3C5C">
        <w:rPr>
          <w:rFonts w:hAnsi="ＭＳ 明朝" w:cs="ＭＳ 明朝"/>
          <w:color w:val="000000" w:themeColor="text1"/>
          <w:sz w:val="21"/>
          <w:szCs w:val="21"/>
        </w:rPr>
        <w:t>証</w:t>
      </w:r>
      <w:r w:rsidR="00FB5E4D" w:rsidRPr="00DE3C5C">
        <w:rPr>
          <w:rFonts w:hAnsi="ＭＳ 明朝" w:cs="ＭＳ 明朝"/>
          <w:color w:val="000000" w:themeColor="text1"/>
          <w:sz w:val="21"/>
          <w:szCs w:val="21"/>
        </w:rPr>
        <w:t>書</w:t>
      </w:r>
      <w:r w:rsidRPr="00DE3C5C">
        <w:rPr>
          <w:rFonts w:hAnsi="ＭＳ 明朝" w:cs="ＭＳ 明朝"/>
          <w:color w:val="000000" w:themeColor="text1"/>
          <w:sz w:val="21"/>
          <w:szCs w:val="21"/>
        </w:rPr>
        <w:t>を寄託したものとみなす。</w:t>
      </w:r>
    </w:p>
    <w:p w14:paraId="61C83287" w14:textId="54D6619D" w:rsidR="009712B8" w:rsidRPr="00DE3C5C" w:rsidRDefault="006445D3"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w:t>
      </w:r>
      <w:r w:rsidR="009712B8" w:rsidRPr="00DE3C5C">
        <w:rPr>
          <w:rFonts w:hAnsi="ＭＳ 明朝" w:cs="ＭＳ 明朝"/>
          <w:color w:val="000000" w:themeColor="text1"/>
          <w:sz w:val="21"/>
          <w:szCs w:val="21"/>
        </w:rPr>
        <w:t xml:space="preserve">　受注者は</w:t>
      </w:r>
      <w:r w:rsidR="001D155B" w:rsidRPr="00DE3C5C">
        <w:rPr>
          <w:rFonts w:hAnsi="ＭＳ 明朝" w:cs="ＭＳ 明朝"/>
          <w:color w:val="000000" w:themeColor="text1"/>
          <w:sz w:val="21"/>
          <w:szCs w:val="21"/>
        </w:rPr>
        <w:t>、</w:t>
      </w:r>
      <w:r w:rsidR="006210A7" w:rsidRPr="00DE3C5C">
        <w:rPr>
          <w:rFonts w:hAnsi="ＭＳ 明朝" w:cs="ＭＳ 明朝"/>
          <w:color w:val="000000" w:themeColor="text1"/>
          <w:sz w:val="21"/>
          <w:szCs w:val="21"/>
        </w:rPr>
        <w:t>第３項</w:t>
      </w:r>
      <w:r w:rsidR="009712B8" w:rsidRPr="00DE3C5C">
        <w:rPr>
          <w:rFonts w:hAnsi="ＭＳ 明朝" w:cs="ＭＳ 明朝"/>
          <w:color w:val="000000" w:themeColor="text1"/>
          <w:sz w:val="21"/>
          <w:szCs w:val="21"/>
        </w:rPr>
        <w:t>の中間前払金の支払を請求しようとするときは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あらかじめ</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発注者又は発注者の指定する者の中間前金払に係る認定を受けなければならない。この場合において</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発注者又は発注者の指定する者は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受注者の請求があったときは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直ちに認定を行い</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当該認定の結果を受注者に通知しなければならない。</w:t>
      </w:r>
    </w:p>
    <w:p w14:paraId="58475762" w14:textId="32D08B20" w:rsidR="009712B8" w:rsidRPr="00DE3C5C" w:rsidRDefault="006445D3" w:rsidP="002E3A7A">
      <w:pPr>
        <w:wordWrap/>
        <w:ind w:left="212" w:hanging="212"/>
        <w:jc w:val="both"/>
        <w:rPr>
          <w:rFonts w:hAnsi="Times New Roman" w:cs="Times New Roman" w:hint="default"/>
          <w:color w:val="000000" w:themeColor="text1"/>
          <w:szCs w:val="19"/>
        </w:rPr>
      </w:pPr>
      <w:r w:rsidRPr="00DE3C5C">
        <w:rPr>
          <w:rFonts w:hAnsi="ＭＳ 明朝" w:cs="ＭＳ 明朝"/>
          <w:color w:val="000000" w:themeColor="text1"/>
          <w:sz w:val="21"/>
          <w:szCs w:val="21"/>
        </w:rPr>
        <w:t>６</w:t>
      </w:r>
      <w:r w:rsidR="009712B8" w:rsidRPr="00DE3C5C">
        <w:rPr>
          <w:rFonts w:hAnsi="ＭＳ 明朝" w:cs="ＭＳ 明朝"/>
          <w:color w:val="000000" w:themeColor="text1"/>
          <w:sz w:val="21"/>
          <w:szCs w:val="21"/>
        </w:rPr>
        <w:t xml:space="preserve">　受注者は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請負代金額が著しく増額された場合においては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第２項の規定を準用する。</w:t>
      </w:r>
    </w:p>
    <w:p w14:paraId="43F02B7C" w14:textId="7E2D92EF" w:rsidR="009712B8" w:rsidRPr="00DE3C5C" w:rsidRDefault="006445D3" w:rsidP="003F7674">
      <w:pPr>
        <w:wordWrap/>
        <w:ind w:left="217" w:hangingChars="100" w:hanging="217"/>
        <w:jc w:val="both"/>
        <w:rPr>
          <w:rFonts w:hAnsi="Times New Roman" w:cs="Times New Roman" w:hint="default"/>
          <w:color w:val="000000" w:themeColor="text1"/>
          <w:szCs w:val="19"/>
        </w:rPr>
      </w:pPr>
      <w:r w:rsidRPr="00DE3C5C">
        <w:rPr>
          <w:rFonts w:hAnsi="ＭＳ 明朝" w:cs="ＭＳ 明朝"/>
          <w:color w:val="000000" w:themeColor="text1"/>
          <w:sz w:val="21"/>
          <w:szCs w:val="21"/>
        </w:rPr>
        <w:t>７</w:t>
      </w:r>
      <w:r w:rsidR="009712B8" w:rsidRPr="00DE3C5C">
        <w:rPr>
          <w:rFonts w:hAnsi="ＭＳ 明朝" w:cs="ＭＳ 明朝"/>
          <w:color w:val="000000" w:themeColor="text1"/>
          <w:sz w:val="21"/>
          <w:szCs w:val="21"/>
        </w:rPr>
        <w:t xml:space="preserve">　受注者は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請負代金額が著しく減額された場合において</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受領済の前払金額が減</w:t>
      </w:r>
      <w:r w:rsidR="009712B8" w:rsidRPr="00DE3C5C">
        <w:rPr>
          <w:rFonts w:hAnsi="ＭＳ 明朝" w:cs="ＭＳ 明朝"/>
          <w:color w:val="000000" w:themeColor="text1"/>
          <w:sz w:val="21"/>
          <w:szCs w:val="21"/>
        </w:rPr>
        <w:t>額後の請負代金額の10</w:t>
      </w:r>
      <w:r w:rsidR="00BC7036" w:rsidRPr="00DE3C5C">
        <w:rPr>
          <w:rFonts w:hAnsi="ＭＳ 明朝" w:cs="ＭＳ 明朝"/>
          <w:color w:val="000000" w:themeColor="text1"/>
          <w:sz w:val="21"/>
          <w:szCs w:val="21"/>
        </w:rPr>
        <w:t>分の５（第３項の規定により中間前払金の支払を受けている</w:t>
      </w:r>
      <w:r w:rsidR="009712B8" w:rsidRPr="00DE3C5C">
        <w:rPr>
          <w:rFonts w:hAnsi="ＭＳ 明朝" w:cs="ＭＳ 明朝"/>
          <w:color w:val="000000" w:themeColor="text1"/>
          <w:sz w:val="21"/>
          <w:szCs w:val="21"/>
        </w:rPr>
        <w:t>ときは10分の６）を超えるときは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請負代金額が減額された日から30</w:t>
      </w:r>
      <w:r w:rsidR="00BC7036" w:rsidRPr="00DE3C5C">
        <w:rPr>
          <w:rFonts w:hAnsi="ＭＳ 明朝" w:cs="ＭＳ 明朝"/>
          <w:color w:val="000000" w:themeColor="text1"/>
          <w:sz w:val="21"/>
          <w:szCs w:val="21"/>
        </w:rPr>
        <w:t>日</w:t>
      </w:r>
      <w:r w:rsidR="009712B8" w:rsidRPr="00DE3C5C">
        <w:rPr>
          <w:rFonts w:hAnsi="ＭＳ 明朝" w:cs="ＭＳ 明朝"/>
          <w:color w:val="000000" w:themeColor="text1"/>
          <w:sz w:val="21"/>
          <w:szCs w:val="21"/>
        </w:rPr>
        <w:t>以内にその超過額を返還しなければならない。</w:t>
      </w:r>
    </w:p>
    <w:p w14:paraId="6FC10890" w14:textId="3991ACEB" w:rsidR="009712B8" w:rsidRPr="00DE3C5C" w:rsidRDefault="006445D3"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８</w:t>
      </w:r>
      <w:r w:rsidR="009712B8" w:rsidRPr="00DE3C5C">
        <w:rPr>
          <w:rFonts w:hAnsi="ＭＳ 明朝" w:cs="ＭＳ 明朝"/>
          <w:color w:val="000000" w:themeColor="text1"/>
          <w:sz w:val="21"/>
          <w:szCs w:val="21"/>
        </w:rPr>
        <w:t xml:space="preserve">　前項の超過額が相当の額に達し</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返還することが前払金の使用状況からみて</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著しく不適当であると認められるときは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発注者と受注者とが協議して返還すべき超過額を定める。ただし</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請負代金額が減額された日から14日以内に協議が整わない場合には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発注者が定め</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受注者に通知する。</w:t>
      </w:r>
    </w:p>
    <w:p w14:paraId="5B727851" w14:textId="5251B618" w:rsidR="009712B8" w:rsidRPr="00DE3C5C" w:rsidRDefault="006445D3" w:rsidP="00E21DA4">
      <w:pPr>
        <w:wordWrap/>
        <w:ind w:left="212" w:hanging="212"/>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９</w:t>
      </w:r>
      <w:r w:rsidR="009712B8" w:rsidRPr="00DE3C5C">
        <w:rPr>
          <w:rFonts w:hAnsi="ＭＳ 明朝" w:cs="ＭＳ 明朝"/>
          <w:color w:val="000000" w:themeColor="text1"/>
          <w:sz w:val="21"/>
          <w:szCs w:val="21"/>
        </w:rPr>
        <w:t xml:space="preserve">　発注者は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受注者が第</w:t>
      </w:r>
      <w:r w:rsidR="00E21DA4" w:rsidRPr="00DE3C5C">
        <w:rPr>
          <w:rFonts w:hAnsi="ＭＳ 明朝" w:cs="ＭＳ 明朝"/>
          <w:color w:val="000000" w:themeColor="text1"/>
          <w:sz w:val="21"/>
          <w:szCs w:val="21"/>
        </w:rPr>
        <w:t>７</w:t>
      </w:r>
      <w:r w:rsidR="009712B8" w:rsidRPr="00DE3C5C">
        <w:rPr>
          <w:rFonts w:hAnsi="ＭＳ 明朝" w:cs="ＭＳ 明朝"/>
          <w:color w:val="000000" w:themeColor="text1"/>
          <w:sz w:val="21"/>
          <w:szCs w:val="21"/>
        </w:rPr>
        <w:t>項の期間内に超過額を返還しなかったときは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その未返還額につき</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同項の期間を経過した日から返還をする日までの期間について</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その日数に応じ</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年</w:t>
      </w:r>
      <w:r w:rsidR="00954A0B" w:rsidRPr="00DE3C5C">
        <w:rPr>
          <w:rFonts w:hAnsi="ＭＳ 明朝" w:cs="ＭＳ 明朝"/>
          <w:color w:val="000000" w:themeColor="text1"/>
          <w:sz w:val="21"/>
          <w:szCs w:val="21"/>
        </w:rPr>
        <w:t>2.</w:t>
      </w:r>
      <w:r w:rsidR="00BE6F47" w:rsidRPr="00DE3C5C">
        <w:rPr>
          <w:rFonts w:hAnsi="ＭＳ 明朝" w:cs="ＭＳ 明朝" w:hint="default"/>
          <w:color w:val="000000" w:themeColor="text1"/>
          <w:sz w:val="21"/>
          <w:szCs w:val="21"/>
        </w:rPr>
        <w:t>5</w:t>
      </w:r>
      <w:r w:rsidR="009712B8" w:rsidRPr="00DE3C5C">
        <w:rPr>
          <w:rFonts w:hAnsi="ＭＳ 明朝" w:cs="ＭＳ 明朝"/>
          <w:color w:val="000000" w:themeColor="text1"/>
          <w:sz w:val="21"/>
          <w:szCs w:val="21"/>
        </w:rPr>
        <w:t>パーセントの割合で計算した額の遅延利息の支払いを請求することができる。</w:t>
      </w:r>
    </w:p>
    <w:p w14:paraId="517EACF1" w14:textId="535F88D3"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第35条の３</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発注者に対して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前金払を請求することができない。</w:t>
      </w:r>
    </w:p>
    <w:p w14:paraId="03BD7A83"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（保証契約の変更）</w:t>
      </w:r>
    </w:p>
    <w:p w14:paraId="1711A8B8" w14:textId="4D4134D3"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第36条　受注者は</w:t>
      </w:r>
      <w:r w:rsidR="001D155B" w:rsidRPr="00DE3C5C">
        <w:rPr>
          <w:rFonts w:hAnsi="ＭＳ 明朝" w:cs="ＭＳ 明朝"/>
          <w:color w:val="000000" w:themeColor="text1"/>
          <w:sz w:val="21"/>
          <w:szCs w:val="21"/>
        </w:rPr>
        <w:t>、</w:t>
      </w:r>
      <w:r w:rsidR="007B51DB" w:rsidRPr="00DE3C5C">
        <w:rPr>
          <w:rFonts w:hAnsi="ＭＳ 明朝" w:cs="ＭＳ 明朝"/>
          <w:color w:val="000000" w:themeColor="text1"/>
          <w:sz w:val="21"/>
          <w:szCs w:val="21"/>
        </w:rPr>
        <w:t>第</w:t>
      </w:r>
      <w:r w:rsidRPr="00DE3C5C">
        <w:rPr>
          <w:rFonts w:hAnsi="ＭＳ 明朝" w:cs="ＭＳ 明朝"/>
          <w:color w:val="000000" w:themeColor="text1"/>
          <w:sz w:val="21"/>
          <w:szCs w:val="21"/>
        </w:rPr>
        <w:t>35条の２第</w:t>
      </w:r>
      <w:r w:rsidR="007B51DB" w:rsidRPr="00DE3C5C">
        <w:rPr>
          <w:rFonts w:hAnsi="ＭＳ 明朝" w:cs="ＭＳ 明朝"/>
          <w:color w:val="000000" w:themeColor="text1"/>
          <w:sz w:val="21"/>
          <w:szCs w:val="21"/>
        </w:rPr>
        <w:t>６</w:t>
      </w:r>
      <w:r w:rsidRPr="00DE3C5C">
        <w:rPr>
          <w:rFonts w:hAnsi="ＭＳ 明朝" w:cs="ＭＳ 明朝"/>
          <w:color w:val="000000" w:themeColor="text1"/>
          <w:sz w:val="21"/>
          <w:szCs w:val="21"/>
        </w:rPr>
        <w:t>項の規定により受領済みの前払金に追加して更に前払金の支払いを請求する場合には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あらかじめ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保証契約を変更し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変更後の保証証書を発注者に寄託しなければならない。</w:t>
      </w:r>
    </w:p>
    <w:p w14:paraId="1B824601" w14:textId="3DE08D22" w:rsidR="009712B8" w:rsidRPr="00DE3C5C" w:rsidRDefault="009712B8" w:rsidP="003F7674">
      <w:pPr>
        <w:wordWrap/>
        <w:ind w:left="212" w:hanging="212"/>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前項に定める場合のほか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請負代金額が減額された場合において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保証契約を変更したときは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変更後の保証証書を直ちに発注者に寄託しなければならない。</w:t>
      </w:r>
    </w:p>
    <w:p w14:paraId="6FC45FD0" w14:textId="72A24C31" w:rsidR="006445D3" w:rsidRPr="00DE3C5C" w:rsidRDefault="006445D3" w:rsidP="006445D3">
      <w:pPr>
        <w:ind w:left="212" w:hanging="212"/>
        <w:rPr>
          <w:rFonts w:hAnsi="ＭＳ 明朝" w:cs="ＭＳ 明朝" w:hint="default"/>
          <w:color w:val="000000" w:themeColor="text1"/>
          <w:sz w:val="21"/>
          <w:szCs w:val="21"/>
        </w:rPr>
      </w:pPr>
      <w:r w:rsidRPr="00DE3C5C">
        <w:rPr>
          <w:rFonts w:hAnsi="ＭＳ 明朝" w:cs="ＭＳ 明朝"/>
          <w:color w:val="000000" w:themeColor="text1"/>
          <w:sz w:val="21"/>
          <w:szCs w:val="21"/>
        </w:rPr>
        <w:t>３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第１項又は</w:t>
      </w:r>
      <w:r w:rsidR="007B51DB" w:rsidRPr="00DE3C5C">
        <w:rPr>
          <w:rFonts w:hAnsi="ＭＳ 明朝" w:cs="ＭＳ 明朝"/>
          <w:color w:val="000000" w:themeColor="text1"/>
          <w:sz w:val="21"/>
          <w:szCs w:val="21"/>
        </w:rPr>
        <w:t>前</w:t>
      </w:r>
      <w:r w:rsidRPr="00DE3C5C">
        <w:rPr>
          <w:rFonts w:hAnsi="ＭＳ 明朝" w:cs="ＭＳ 明朝"/>
          <w:color w:val="000000" w:themeColor="text1"/>
          <w:sz w:val="21"/>
          <w:szCs w:val="21"/>
        </w:rPr>
        <w:t>項の規定による</w:t>
      </w:r>
      <w:r w:rsidR="00757F55" w:rsidRPr="00DE3C5C">
        <w:rPr>
          <w:rFonts w:ascii="游明朝" w:hAnsi="游明朝"/>
          <w:color w:val="000000" w:themeColor="text1"/>
          <w:sz w:val="21"/>
          <w:szCs w:val="21"/>
        </w:rPr>
        <w:t>保証証書の寄託に代えて</w:t>
      </w:r>
      <w:r w:rsidR="001D155B" w:rsidRPr="00DE3C5C">
        <w:rPr>
          <w:rFonts w:ascii="游明朝" w:hAnsi="游明朝"/>
          <w:color w:val="000000" w:themeColor="text1"/>
          <w:sz w:val="21"/>
          <w:szCs w:val="21"/>
        </w:rPr>
        <w:t>、</w:t>
      </w:r>
      <w:r w:rsidR="00757F55" w:rsidRPr="00DE3C5C">
        <w:rPr>
          <w:rFonts w:ascii="游明朝" w:hAnsi="游明朝"/>
          <w:color w:val="000000" w:themeColor="text1"/>
          <w:sz w:val="21"/>
          <w:szCs w:val="21"/>
        </w:rPr>
        <w:t>電磁的方法であって</w:t>
      </w:r>
      <w:r w:rsidR="001D155B" w:rsidRPr="00DE3C5C">
        <w:rPr>
          <w:rFonts w:ascii="游明朝" w:hAnsi="游明朝"/>
          <w:color w:val="000000" w:themeColor="text1"/>
          <w:sz w:val="21"/>
          <w:szCs w:val="21"/>
        </w:rPr>
        <w:t>、</w:t>
      </w:r>
      <w:r w:rsidR="00757F55" w:rsidRPr="00DE3C5C">
        <w:rPr>
          <w:rFonts w:ascii="游明朝" w:hAnsi="游明朝"/>
          <w:color w:val="000000" w:themeColor="text1"/>
          <w:sz w:val="21"/>
          <w:szCs w:val="21"/>
        </w:rPr>
        <w:t>当該保証契約の相手方たる保証事業会社が定め</w:t>
      </w:r>
      <w:r w:rsidR="001D155B" w:rsidRPr="00DE3C5C">
        <w:rPr>
          <w:rFonts w:hAnsi="ＭＳ 明朝" w:cs="ＭＳ 明朝"/>
          <w:color w:val="000000" w:themeColor="text1"/>
          <w:sz w:val="21"/>
          <w:szCs w:val="21"/>
        </w:rPr>
        <w:t>、</w:t>
      </w:r>
      <w:r w:rsidR="00757F55" w:rsidRPr="00DE3C5C">
        <w:rPr>
          <w:rFonts w:hAnsi="ＭＳ 明朝" w:cs="ＭＳ 明朝"/>
          <w:color w:val="000000" w:themeColor="text1"/>
          <w:sz w:val="21"/>
          <w:szCs w:val="21"/>
        </w:rPr>
        <w:t>発注者が認めた措置を講ずることができる。</w:t>
      </w:r>
      <w:r w:rsidRPr="00DE3C5C">
        <w:rPr>
          <w:rFonts w:hAnsi="ＭＳ 明朝" w:cs="ＭＳ 明朝"/>
          <w:color w:val="000000" w:themeColor="text1"/>
          <w:sz w:val="21"/>
          <w:szCs w:val="21"/>
        </w:rPr>
        <w:t>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当該保</w:t>
      </w:r>
      <w:r w:rsidR="00A74949" w:rsidRPr="00DE3C5C">
        <w:rPr>
          <w:rFonts w:ascii="游明朝" w:hAnsi="游明朝"/>
          <w:color w:val="000000" w:themeColor="text1"/>
          <w:sz w:val="21"/>
          <w:szCs w:val="21"/>
        </w:rPr>
        <w:t>証</w:t>
      </w:r>
      <w:r w:rsidRPr="00DE3C5C">
        <w:rPr>
          <w:rFonts w:hAnsi="ＭＳ 明朝" w:cs="ＭＳ 明朝"/>
          <w:color w:val="000000" w:themeColor="text1"/>
          <w:sz w:val="21"/>
          <w:szCs w:val="21"/>
        </w:rPr>
        <w:t>証</w:t>
      </w:r>
      <w:r w:rsidR="00FB5E4D" w:rsidRPr="00DE3C5C">
        <w:rPr>
          <w:rFonts w:hAnsi="ＭＳ 明朝" w:cs="ＭＳ 明朝"/>
          <w:color w:val="000000" w:themeColor="text1"/>
          <w:sz w:val="21"/>
          <w:szCs w:val="21"/>
        </w:rPr>
        <w:t>書</w:t>
      </w:r>
      <w:r w:rsidRPr="00DE3C5C">
        <w:rPr>
          <w:rFonts w:hAnsi="ＭＳ 明朝" w:cs="ＭＳ 明朝"/>
          <w:color w:val="000000" w:themeColor="text1"/>
          <w:sz w:val="21"/>
          <w:szCs w:val="21"/>
        </w:rPr>
        <w:t>を寄託したものとみなす。</w:t>
      </w:r>
    </w:p>
    <w:p w14:paraId="5B9CAB64" w14:textId="5C30FDC0" w:rsidR="009712B8" w:rsidRPr="00DE3C5C" w:rsidRDefault="006445D3"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w:t>
      </w:r>
      <w:r w:rsidR="009712B8" w:rsidRPr="00DE3C5C">
        <w:rPr>
          <w:rFonts w:hAnsi="ＭＳ 明朝" w:cs="ＭＳ 明朝"/>
          <w:color w:val="000000" w:themeColor="text1"/>
          <w:sz w:val="21"/>
          <w:szCs w:val="21"/>
        </w:rPr>
        <w:t xml:space="preserve">　受注者は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前払金額の変更を伴わない工期の変更が行われた場合には</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発注者に代わりその旨を保証事業会社に直ちに通知するものとする。</w:t>
      </w:r>
    </w:p>
    <w:p w14:paraId="24680CD9" w14:textId="77777777" w:rsidR="009712B8" w:rsidRPr="00DE3C5C" w:rsidRDefault="009712B8" w:rsidP="003F7674">
      <w:pPr>
        <w:wordWrap/>
        <w:ind w:left="212" w:hanging="212"/>
        <w:jc w:val="both"/>
        <w:rPr>
          <w:rFonts w:hAnsi="Times New Roman" w:cs="Times New Roman" w:hint="default"/>
          <w:color w:val="000000" w:themeColor="text1"/>
          <w:sz w:val="21"/>
          <w:szCs w:val="21"/>
        </w:rPr>
      </w:pPr>
    </w:p>
    <w:p w14:paraId="46C19B6D"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（前払金の使用等）</w:t>
      </w:r>
    </w:p>
    <w:p w14:paraId="0C748017" w14:textId="04F6B094"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第37条</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前払金をこの工事の材料費</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労務費</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機械器具の賃借料</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機械購入費（この工事において償却される割合に相当する額に限る。）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動力費</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支払運賃</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修繕費</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仮設費</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労働者災害補償保険料及び保証料に相当する額として必要な経費以外の支払に充当してはならない。ただし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前払金の100分の25</w:t>
      </w:r>
      <w:r w:rsidR="00BC7036" w:rsidRPr="00DE3C5C">
        <w:rPr>
          <w:rFonts w:hAnsi="ＭＳ 明朝" w:cs="ＭＳ 明朝"/>
          <w:color w:val="000000" w:themeColor="text1"/>
          <w:sz w:val="21"/>
          <w:szCs w:val="21"/>
        </w:rPr>
        <w:t>を超える額及び中間前払金を除き</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この工事の現場管</w:t>
      </w:r>
      <w:r w:rsidRPr="00DE3C5C">
        <w:rPr>
          <w:rFonts w:hAnsi="ＭＳ 明朝" w:cs="ＭＳ 明朝"/>
          <w:color w:val="000000" w:themeColor="text1"/>
          <w:sz w:val="21"/>
          <w:szCs w:val="21"/>
        </w:rPr>
        <w:t>理費及び一般管理費等</w:t>
      </w:r>
      <w:r w:rsidR="00BC7036" w:rsidRPr="00DE3C5C">
        <w:rPr>
          <w:rFonts w:hAnsi="ＭＳ 明朝" w:cs="ＭＳ 明朝"/>
          <w:color w:val="000000" w:themeColor="text1"/>
          <w:sz w:val="21"/>
          <w:szCs w:val="21"/>
        </w:rPr>
        <w:t>のうちこの工事の施工に要する費用に係る支払に充当することができ</w:t>
      </w:r>
      <w:r w:rsidRPr="00DE3C5C">
        <w:rPr>
          <w:rFonts w:hAnsi="ＭＳ 明朝" w:cs="ＭＳ 明朝"/>
          <w:color w:val="000000" w:themeColor="text1"/>
          <w:sz w:val="21"/>
          <w:szCs w:val="21"/>
        </w:rPr>
        <w:t>る。</w:t>
      </w:r>
    </w:p>
    <w:p w14:paraId="6C629D83"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（部分払）</w:t>
      </w:r>
    </w:p>
    <w:p w14:paraId="1E419C69" w14:textId="7606D795"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第38条</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この契約による請負代金額の部分払については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第38条の</w:t>
      </w:r>
      <w:permStart w:id="1300065572" w:edGrp="everyone"/>
      <w:r w:rsidR="006F7B12" w:rsidRPr="00DE3C5C">
        <w:rPr>
          <w:rFonts w:hAnsi="ＭＳ 明朝"/>
          <w:color w:val="000000" w:themeColor="text1"/>
          <w:sz w:val="22"/>
          <w:shd w:val="clear" w:color="000000" w:fill="auto"/>
        </w:rPr>
        <w:t xml:space="preserve">　　</w:t>
      </w:r>
      <w:permEnd w:id="1300065572"/>
      <w:r w:rsidRPr="00DE3C5C">
        <w:rPr>
          <w:rFonts w:hAnsi="ＭＳ 明朝" w:cs="ＭＳ 明朝"/>
          <w:color w:val="000000" w:themeColor="text1"/>
          <w:sz w:val="21"/>
          <w:szCs w:val="21"/>
        </w:rPr>
        <w:t>に定めるものとし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第38条の</w:t>
      </w:r>
      <w:permStart w:id="1168837537" w:edGrp="everyone"/>
      <w:r w:rsidR="006F7B12" w:rsidRPr="00DE3C5C">
        <w:rPr>
          <w:rFonts w:hAnsi="ＭＳ 明朝"/>
          <w:color w:val="000000" w:themeColor="text1"/>
          <w:sz w:val="22"/>
          <w:shd w:val="clear" w:color="000000" w:fill="auto"/>
        </w:rPr>
        <w:t xml:space="preserve">　　</w:t>
      </w:r>
      <w:permEnd w:id="1168837537"/>
      <w:r w:rsidRPr="00DE3C5C">
        <w:rPr>
          <w:rFonts w:hAnsi="ＭＳ 明朝" w:cs="ＭＳ 明朝"/>
          <w:color w:val="000000" w:themeColor="text1"/>
          <w:sz w:val="21"/>
          <w:szCs w:val="21"/>
        </w:rPr>
        <w:t>の規定は適用しない。ただし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当該予算の繰越しをしようとする会計年度末における部分払については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次条の適用があるものとする。</w:t>
      </w:r>
    </w:p>
    <w:p w14:paraId="561A1853" w14:textId="4F053362"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第38条の２</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工事の完成前に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出来形部分及び工事現場に搬入済の工事材料（製造工場等にある工場製品を含み</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第13条第２項の規定により監督職員の検査を要するものにあっては当該検査に合格したもの</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次項以下に定めるところにより部分払を請求することができる。ただし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この請求は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工期中２回を超えることができない。</w:t>
      </w:r>
    </w:p>
    <w:p w14:paraId="4223FA20" w14:textId="57ECDEE0"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２</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部分払を請求しようとするときは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あらかじめ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793F6C85" w14:textId="4FCC65F2"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３</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請求を受けた日から14日以内に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受注者の立会いの上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設計図書に定めるところにより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同項の確認をするための検査を行い</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当該確認の結果を受注者に通知しなければならない。この場合において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その理由を受注者に通知して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出来形部分を最小限度破壊して検査することができる。</w:t>
      </w:r>
    </w:p>
    <w:p w14:paraId="113334C9" w14:textId="0486D770" w:rsidR="009712B8" w:rsidRPr="00DE3C5C" w:rsidRDefault="009712B8" w:rsidP="003F7674">
      <w:pPr>
        <w:wordWrap/>
        <w:jc w:val="both"/>
        <w:rPr>
          <w:rFonts w:hAnsi="Times New Roman" w:cs="Times New Roman" w:hint="default"/>
          <w:color w:val="000000" w:themeColor="text1"/>
          <w:szCs w:val="19"/>
        </w:rPr>
      </w:pPr>
      <w:r w:rsidRPr="00DE3C5C">
        <w:rPr>
          <w:rFonts w:hAnsi="ＭＳ 明朝" w:cs="ＭＳ 明朝"/>
          <w:color w:val="000000" w:themeColor="text1"/>
          <w:sz w:val="21"/>
          <w:szCs w:val="21"/>
        </w:rPr>
        <w:t>４</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検査又は復旧に直接要する費用は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受注者の負担とする。</w:t>
      </w:r>
    </w:p>
    <w:p w14:paraId="747CD045" w14:textId="5283AEC7"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５</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第３項の規定による確認があったときは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部分払を請求することができる。この場合においては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当該請求を受けた日から14日以内に部分払金を支払わなければならない。</w:t>
      </w:r>
    </w:p>
    <w:p w14:paraId="734ECB51" w14:textId="24E9AF14"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６</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部分払金の額は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次の式により算定する。この場合において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第１項の請負代金相当額は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発注者と受注者とが協議して定める。ただし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発注者が前項の請求を受けた日から10日以内に協議が整わない場合には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受注者に通知する。</w:t>
      </w:r>
    </w:p>
    <w:p w14:paraId="30DAE421" w14:textId="77777777" w:rsidR="009712B8" w:rsidRPr="00DE3C5C" w:rsidRDefault="009712B8" w:rsidP="003F7674">
      <w:pPr>
        <w:wordWrap/>
        <w:jc w:val="both"/>
        <w:rPr>
          <w:rFonts w:hAnsi="Times New Roman" w:cs="Times New Roman" w:hint="default"/>
          <w:color w:val="000000" w:themeColor="text1"/>
          <w:szCs w:val="19"/>
        </w:rPr>
      </w:pP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部分払金の額≦第１項の請負代金相当額×（９／10－前払金額／請負代金額）</w:t>
      </w:r>
    </w:p>
    <w:p w14:paraId="586E89A6" w14:textId="7B7638F9"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７</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第５項の規定により部分払金の支払があった後</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再度部分払の請求をする場合においては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23A37FF8" w14:textId="3DFA1AF7" w:rsidR="009712B8" w:rsidRPr="00DE3C5C" w:rsidRDefault="009712B8" w:rsidP="003F7674">
      <w:pPr>
        <w:wordWrap/>
        <w:jc w:val="both"/>
        <w:rPr>
          <w:rFonts w:hAnsi="Times New Roman" w:cs="Times New Roman" w:hint="default"/>
          <w:color w:val="000000" w:themeColor="text1"/>
          <w:szCs w:val="19"/>
        </w:rPr>
      </w:pPr>
      <w:r w:rsidRPr="00DE3C5C">
        <w:rPr>
          <w:rFonts w:hAnsi="ＭＳ 明朝" w:cs="ＭＳ 明朝"/>
          <w:color w:val="000000" w:themeColor="text1"/>
          <w:sz w:val="21"/>
          <w:szCs w:val="21"/>
        </w:rPr>
        <w:t>第38条の３</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発注者に対して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部分払を請求することができない。</w:t>
      </w:r>
    </w:p>
    <w:p w14:paraId="52711EB1"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（部分引渡し）</w:t>
      </w:r>
    </w:p>
    <w:p w14:paraId="58B33EB9" w14:textId="2AA933C2"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第39条</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工事目的物について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当該指定部分の工事が完了したときについては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第32条中「工事」とあるのは「指定部分に係る工事」と</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「工事目的物」とあるのは「指定部分に係る工事目的物」と</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同条第５項及び第33条中「請負代金」とあるのは「部分引渡しに係る請負代金」と読み替えて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これらの規定を準用する。</w:t>
      </w:r>
    </w:p>
    <w:p w14:paraId="6F7A118D" w14:textId="65E18D63" w:rsidR="009712B8" w:rsidRPr="00DE3C5C" w:rsidRDefault="009712B8" w:rsidP="003F7674">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２</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前項の規定により準用される第33条第１項の規定により請求することができる部分引渡しに係</w:t>
      </w:r>
      <w:r w:rsidRPr="00DE3C5C">
        <w:rPr>
          <w:rFonts w:hAnsi="ＭＳ 明朝" w:cs="ＭＳ 明朝"/>
          <w:color w:val="000000" w:themeColor="text1"/>
          <w:sz w:val="21"/>
          <w:szCs w:val="21"/>
        </w:rPr>
        <w:lastRenderedPageBreak/>
        <w:t>る請負代金の額は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次の式により算定する。この場合において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指定部分に相応する請負代金の額は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発注者と受注者とが協議して定める。ただし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発注者が前項の規定により準用される第33条第１項の請求を受けた日から14日以内に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協議が整わない場合には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受注者に通知する。</w:t>
      </w:r>
    </w:p>
    <w:p w14:paraId="39003FF7" w14:textId="77777777" w:rsidR="009712B8" w:rsidRPr="00DE3C5C" w:rsidRDefault="009712B8" w:rsidP="003F7674">
      <w:pPr>
        <w:wordWrap/>
        <w:ind w:left="209" w:hangingChars="100" w:hanging="209"/>
        <w:jc w:val="both"/>
        <w:rPr>
          <w:rFonts w:hAnsi="ＭＳ 明朝" w:cs="ＭＳ 明朝" w:hint="default"/>
          <w:color w:val="000000" w:themeColor="text1"/>
          <w:sz w:val="21"/>
          <w:szCs w:val="21"/>
        </w:rPr>
      </w:pP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部分引渡しに係る請負代金の額＝指定部分に相応する請負代金の額×（１－前払金額／請負代金額）</w:t>
      </w:r>
    </w:p>
    <w:p w14:paraId="59A2B661" w14:textId="77777777" w:rsidR="004A6D37" w:rsidRPr="00DE3C5C" w:rsidRDefault="004A6D37" w:rsidP="003F7674">
      <w:pPr>
        <w:wordWrap/>
        <w:jc w:val="both"/>
        <w:rPr>
          <w:rFonts w:hAnsi="ＭＳ 明朝" w:cs="ＭＳ 明朝" w:hint="default"/>
          <w:color w:val="000000" w:themeColor="text1"/>
          <w:sz w:val="21"/>
          <w:szCs w:val="21"/>
        </w:rPr>
        <w:sectPr w:rsidR="004A6D37" w:rsidRPr="00DE3C5C"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523B844C" w14:textId="77777777" w:rsidR="00A3184E" w:rsidRPr="00DE3C5C" w:rsidRDefault="00A3184E" w:rsidP="003F7674">
      <w:pPr>
        <w:wordWrap/>
        <w:jc w:val="both"/>
        <w:rPr>
          <w:rFonts w:hAnsi="ＭＳ 明朝" w:cs="ＭＳ 明朝" w:hint="default"/>
          <w:color w:val="000000" w:themeColor="text1"/>
          <w:sz w:val="21"/>
          <w:szCs w:val="21"/>
        </w:rPr>
        <w:sectPr w:rsidR="00A3184E" w:rsidRPr="00DE3C5C"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04F4860" w14:textId="77777777" w:rsidR="004A6D37" w:rsidRPr="00DE3C5C" w:rsidRDefault="004A6D37" w:rsidP="003F7674">
      <w:pPr>
        <w:wordWrap/>
        <w:jc w:val="both"/>
        <w:rPr>
          <w:rFonts w:hAnsi="Times New Roman" w:cs="Times New Roman" w:hint="default"/>
          <w:color w:val="000000" w:themeColor="text1"/>
          <w:szCs w:val="19"/>
        </w:rPr>
      </w:pPr>
      <w:r w:rsidRPr="00DE3C5C">
        <w:rPr>
          <w:rFonts w:hAnsi="ＭＳ 明朝" w:cs="ＭＳ 明朝"/>
          <w:color w:val="000000" w:themeColor="text1"/>
          <w:sz w:val="21"/>
          <w:szCs w:val="21"/>
        </w:rPr>
        <w:t xml:space="preserve">　（債務負担行為に係る契約の特則）</w:t>
      </w:r>
    </w:p>
    <w:p w14:paraId="0C9872E1" w14:textId="77777777" w:rsidR="004A6D37" w:rsidRPr="00DE3C5C" w:rsidRDefault="004A6D37" w:rsidP="003F7674">
      <w:pPr>
        <w:wordWrap/>
        <w:jc w:val="both"/>
        <w:rPr>
          <w:rFonts w:hAnsi="ＭＳ 明朝" w:cs="ＭＳ 明朝" w:hint="default"/>
          <w:color w:val="000000" w:themeColor="text1"/>
          <w:sz w:val="21"/>
          <w:szCs w:val="21"/>
        </w:rPr>
        <w:sectPr w:rsidR="004A6D37" w:rsidRPr="00DE3C5C"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F7BD9B6" w14:textId="792F2232" w:rsidR="009712B8" w:rsidRPr="00DE3C5C" w:rsidRDefault="009712B8" w:rsidP="003F7674">
      <w:pPr>
        <w:wordWrap/>
        <w:jc w:val="both"/>
        <w:rPr>
          <w:rFonts w:hAnsi="Times New Roman" w:cs="Times New Roman" w:hint="default"/>
          <w:color w:val="000000" w:themeColor="text1"/>
          <w:szCs w:val="19"/>
        </w:rPr>
      </w:pPr>
      <w:r w:rsidRPr="00DE3C5C">
        <w:rPr>
          <w:rFonts w:hAnsi="ＭＳ 明朝" w:cs="ＭＳ 明朝"/>
          <w:color w:val="000000" w:themeColor="text1"/>
          <w:sz w:val="21"/>
          <w:szCs w:val="21"/>
        </w:rPr>
        <w:t>第40条　債務負担行為に係る契約において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各会計年度における請負代金の支払いの　限度額（以下「支払限度額」という。）は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次のとおりとする。</w:t>
      </w:r>
    </w:p>
    <w:p w14:paraId="5D5BE8E4" w14:textId="77777777" w:rsidR="000A1980" w:rsidRPr="00DE3C5C" w:rsidRDefault="000A1980"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w:t>
      </w:r>
      <w:permStart w:id="1162901146"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1162901146"/>
      <w:r w:rsidRPr="00DE3C5C">
        <w:rPr>
          <w:rFonts w:hAnsi="ＭＳ 明朝" w:cs="ＭＳ 明朝"/>
          <w:color w:val="000000" w:themeColor="text1"/>
          <w:sz w:val="21"/>
          <w:szCs w:val="21"/>
        </w:rPr>
        <w:t>年度</w:t>
      </w:r>
      <w:permStart w:id="948977382"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948977382"/>
      <w:r w:rsidRPr="00DE3C5C">
        <w:rPr>
          <w:rFonts w:hAnsi="ＭＳ 明朝" w:cs="ＭＳ 明朝"/>
          <w:color w:val="000000" w:themeColor="text1"/>
          <w:sz w:val="21"/>
          <w:szCs w:val="21"/>
        </w:rPr>
        <w:t>円</w:t>
      </w:r>
    </w:p>
    <w:p w14:paraId="2A026180" w14:textId="77777777" w:rsidR="000A1980" w:rsidRPr="00DE3C5C" w:rsidRDefault="000A1980"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w:t>
      </w:r>
      <w:permStart w:id="1716402482"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1716402482"/>
      <w:r w:rsidRPr="00DE3C5C">
        <w:rPr>
          <w:rFonts w:hAnsi="ＭＳ 明朝" w:cs="ＭＳ 明朝"/>
          <w:color w:val="000000" w:themeColor="text1"/>
          <w:sz w:val="21"/>
          <w:szCs w:val="21"/>
        </w:rPr>
        <w:t>年度</w:t>
      </w:r>
      <w:permStart w:id="1763581125"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1763581125"/>
      <w:r w:rsidRPr="00DE3C5C">
        <w:rPr>
          <w:rFonts w:hAnsi="ＭＳ 明朝" w:cs="ＭＳ 明朝"/>
          <w:color w:val="000000" w:themeColor="text1"/>
          <w:sz w:val="21"/>
          <w:szCs w:val="21"/>
        </w:rPr>
        <w:t>円</w:t>
      </w:r>
    </w:p>
    <w:p w14:paraId="386329D7" w14:textId="77777777" w:rsidR="000A1980" w:rsidRPr="00DE3C5C" w:rsidRDefault="000A1980"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w:t>
      </w:r>
      <w:permStart w:id="2028893461"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2028893461"/>
      <w:r w:rsidRPr="00DE3C5C">
        <w:rPr>
          <w:rFonts w:hAnsi="ＭＳ 明朝" w:cs="ＭＳ 明朝"/>
          <w:color w:val="000000" w:themeColor="text1"/>
          <w:sz w:val="21"/>
          <w:szCs w:val="21"/>
        </w:rPr>
        <w:t>年度</w:t>
      </w:r>
      <w:permStart w:id="1571362906"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1571362906"/>
      <w:r w:rsidRPr="00DE3C5C">
        <w:rPr>
          <w:rFonts w:hAnsi="ＭＳ 明朝" w:cs="ＭＳ 明朝"/>
          <w:color w:val="000000" w:themeColor="text1"/>
          <w:sz w:val="21"/>
          <w:szCs w:val="21"/>
        </w:rPr>
        <w:t>円</w:t>
      </w:r>
    </w:p>
    <w:p w14:paraId="4F48FBBD" w14:textId="4B42AC92"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支払限度額に対応する各会計年度の出来高予定額は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次のとおりである。</w:t>
      </w:r>
    </w:p>
    <w:p w14:paraId="3DEE6B4F" w14:textId="77777777" w:rsidR="000A1980" w:rsidRPr="00DE3C5C" w:rsidRDefault="000A1980"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w:t>
      </w:r>
      <w:permStart w:id="588737040"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588737040"/>
      <w:r w:rsidRPr="00DE3C5C">
        <w:rPr>
          <w:rFonts w:hAnsi="ＭＳ 明朝" w:cs="ＭＳ 明朝"/>
          <w:color w:val="000000" w:themeColor="text1"/>
          <w:sz w:val="21"/>
          <w:szCs w:val="21"/>
        </w:rPr>
        <w:t>年度</w:t>
      </w:r>
      <w:permStart w:id="1943233702"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1943233702"/>
      <w:r w:rsidRPr="00DE3C5C">
        <w:rPr>
          <w:rFonts w:hAnsi="ＭＳ 明朝" w:cs="ＭＳ 明朝"/>
          <w:color w:val="000000" w:themeColor="text1"/>
          <w:sz w:val="21"/>
          <w:szCs w:val="21"/>
        </w:rPr>
        <w:t>円</w:t>
      </w:r>
    </w:p>
    <w:p w14:paraId="7E9793E1" w14:textId="77777777" w:rsidR="000A1980" w:rsidRPr="00DE3C5C" w:rsidRDefault="000A1980"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w:t>
      </w:r>
      <w:permStart w:id="74725769"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74725769"/>
      <w:r w:rsidRPr="00DE3C5C">
        <w:rPr>
          <w:rFonts w:hAnsi="ＭＳ 明朝" w:cs="ＭＳ 明朝"/>
          <w:color w:val="000000" w:themeColor="text1"/>
          <w:sz w:val="21"/>
          <w:szCs w:val="21"/>
        </w:rPr>
        <w:t>年度</w:t>
      </w:r>
      <w:permStart w:id="751373563"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751373563"/>
      <w:r w:rsidRPr="00DE3C5C">
        <w:rPr>
          <w:rFonts w:hAnsi="ＭＳ 明朝" w:cs="ＭＳ 明朝"/>
          <w:color w:val="000000" w:themeColor="text1"/>
          <w:sz w:val="21"/>
          <w:szCs w:val="21"/>
        </w:rPr>
        <w:t>円</w:t>
      </w:r>
    </w:p>
    <w:p w14:paraId="18112B4E" w14:textId="77777777" w:rsidR="000A1980" w:rsidRPr="00DE3C5C" w:rsidRDefault="000A1980"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w:t>
      </w:r>
      <w:permStart w:id="698570928"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698570928"/>
      <w:r w:rsidRPr="00DE3C5C">
        <w:rPr>
          <w:rFonts w:hAnsi="ＭＳ 明朝" w:cs="ＭＳ 明朝"/>
          <w:color w:val="000000" w:themeColor="text1"/>
          <w:sz w:val="21"/>
          <w:szCs w:val="21"/>
        </w:rPr>
        <w:t>年度</w:t>
      </w:r>
      <w:permStart w:id="368123275"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368123275"/>
      <w:r w:rsidRPr="00DE3C5C">
        <w:rPr>
          <w:rFonts w:hAnsi="ＭＳ 明朝" w:cs="ＭＳ 明朝"/>
          <w:color w:val="000000" w:themeColor="text1"/>
          <w:sz w:val="21"/>
          <w:szCs w:val="21"/>
        </w:rPr>
        <w:t>円</w:t>
      </w:r>
    </w:p>
    <w:p w14:paraId="65B71FE2" w14:textId="58BB8691" w:rsidR="009712B8" w:rsidRPr="00DE3C5C" w:rsidRDefault="009712B8" w:rsidP="003F7674">
      <w:pPr>
        <w:wordWrap/>
        <w:ind w:left="212" w:hanging="212"/>
        <w:jc w:val="both"/>
        <w:rPr>
          <w:rFonts w:hAnsi="Times New Roman" w:cs="Times New Roman" w:hint="default"/>
          <w:strike/>
          <w:color w:val="000000" w:themeColor="text1"/>
          <w:sz w:val="21"/>
          <w:szCs w:val="21"/>
        </w:rPr>
      </w:pPr>
      <w:r w:rsidRPr="00DE3C5C">
        <w:rPr>
          <w:rFonts w:hAnsi="ＭＳ 明朝" w:cs="ＭＳ 明朝"/>
          <w:color w:val="000000" w:themeColor="text1"/>
          <w:sz w:val="21"/>
          <w:szCs w:val="21"/>
        </w:rPr>
        <w:t>３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予算上の都合その他の必要があるときは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第１項の支払限度額及び前項の出来高予定額を変更することができる。</w:t>
      </w:r>
      <w:r w:rsidR="00BE59E9" w:rsidRPr="00DE3C5C">
        <w:rPr>
          <w:rFonts w:hAnsi="ＭＳ 明朝" w:cs="ＭＳ 明朝"/>
          <w:color w:val="000000" w:themeColor="text1"/>
          <w:sz w:val="21"/>
          <w:szCs w:val="21"/>
        </w:rPr>
        <w:t xml:space="preserve">  </w:t>
      </w:r>
      <w:r w:rsidR="00BE59E9" w:rsidRPr="00DE3C5C">
        <w:rPr>
          <w:rFonts w:hAnsi="ＭＳ 明朝" w:cs="ＭＳ 明朝" w:hint="default"/>
          <w:color w:val="000000" w:themeColor="text1"/>
          <w:sz w:val="21"/>
          <w:szCs w:val="21"/>
        </w:rPr>
        <w:t xml:space="preserve">                                                        </w:t>
      </w:r>
    </w:p>
    <w:p w14:paraId="3D4F050E"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（債務負担行為に係る契約の前金払及び中間前金払の特則）</w:t>
      </w:r>
    </w:p>
    <w:p w14:paraId="1B81CFC4" w14:textId="4BE19AE9"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第41条　債務負担行為に係る契約の前金払及び中間前金払については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第35条の２中「契約書記載の工事完成の時期」とあるのは「契約書記載の工事完成の時期（最終の会計年度以外の会計年度にあっては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各会計年度末）」と</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当該会計年度の当初に部分払をしたときは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当該超過額を控除した額）」と読み替えて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これらの規定を準用する。ただし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この契約を締結した会計年度（以下「契約会計年度」という。）以外の会計年度においては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予算の執行が可能となる時期以前に前払金及び中間前払金の支払いを請求することはできない。</w:t>
      </w:r>
    </w:p>
    <w:p w14:paraId="5E0C5856" w14:textId="2FF23215"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前項の規定により準用される第35条の２第１項及び第３項の規定にかかわらず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契約会計年度について前払金及び中間前払金の支払いを請求することができない。</w:t>
      </w:r>
    </w:p>
    <w:p w14:paraId="1AA5B5AF" w14:textId="0FF62EFC"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第１項の場合におい</w:t>
      </w:r>
      <w:r w:rsidR="00BC7036" w:rsidRPr="00DE3C5C">
        <w:rPr>
          <w:rFonts w:hAnsi="ＭＳ 明朝" w:cs="ＭＳ 明朝"/>
          <w:color w:val="000000" w:themeColor="text1"/>
          <w:sz w:val="21"/>
          <w:szCs w:val="21"/>
        </w:rPr>
        <w:t>て</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契約会計年度に翌会計年度分の前払金を含めて支払う旨が設計図</w:t>
      </w:r>
      <w:r w:rsidRPr="00DE3C5C">
        <w:rPr>
          <w:rFonts w:hAnsi="ＭＳ 明朝" w:cs="ＭＳ 明朝"/>
          <w:color w:val="000000" w:themeColor="text1"/>
          <w:sz w:val="21"/>
          <w:szCs w:val="21"/>
        </w:rPr>
        <w:t>書に定められているときには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第１項の規定により準用される第35</w:t>
      </w:r>
      <w:r w:rsidR="00BC7036" w:rsidRPr="00DE3C5C">
        <w:rPr>
          <w:rFonts w:hAnsi="ＭＳ 明朝" w:cs="ＭＳ 明朝"/>
          <w:color w:val="000000" w:themeColor="text1"/>
          <w:sz w:val="21"/>
          <w:szCs w:val="21"/>
        </w:rPr>
        <w:t>条の２第１項の規定にか</w:t>
      </w:r>
      <w:r w:rsidRPr="00DE3C5C">
        <w:rPr>
          <w:rFonts w:hAnsi="ＭＳ 明朝" w:cs="ＭＳ 明朝"/>
          <w:color w:val="000000" w:themeColor="text1"/>
          <w:sz w:val="21"/>
          <w:szCs w:val="21"/>
        </w:rPr>
        <w:t>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00BC7036" w:rsidRPr="00DE3C5C">
        <w:rPr>
          <w:rFonts w:hAnsi="ＭＳ 明朝" w:cs="ＭＳ 明朝"/>
          <w:color w:val="000000" w:themeColor="text1"/>
          <w:sz w:val="21"/>
          <w:szCs w:val="21"/>
        </w:rPr>
        <w:t>契約会計年度に翌会計年度に支払うべき前払金相当分及び中間前払金</w:t>
      </w:r>
      <w:r w:rsidRPr="00DE3C5C">
        <w:rPr>
          <w:rFonts w:hAnsi="ＭＳ 明朝" w:cs="ＭＳ 明朝"/>
          <w:color w:val="000000" w:themeColor="text1"/>
          <w:sz w:val="21"/>
          <w:szCs w:val="21"/>
        </w:rPr>
        <w:t>相当分</w:t>
      </w:r>
      <w:r w:rsidR="000A1980" w:rsidRPr="00DE3C5C">
        <w:rPr>
          <w:rFonts w:hAnsi="ＭＳ 明朝" w:cs="ＭＳ 明朝"/>
          <w:color w:val="000000" w:themeColor="text1"/>
          <w:sz w:val="21"/>
          <w:szCs w:val="21"/>
        </w:rPr>
        <w:t>（</w:t>
      </w:r>
      <w:permStart w:id="1233151644" w:edGrp="everyone"/>
      <w:r w:rsidR="000A1980" w:rsidRPr="00DE3C5C">
        <w:rPr>
          <w:rFonts w:hAnsi="ＭＳ 明朝"/>
          <w:color w:val="000000" w:themeColor="text1"/>
          <w:sz w:val="22"/>
          <w:shd w:val="clear" w:color="000000" w:fill="auto"/>
        </w:rPr>
        <w:t xml:space="preserve">　　</w:t>
      </w:r>
      <w:r w:rsidR="000A1980" w:rsidRPr="00DE3C5C">
        <w:rPr>
          <w:rFonts w:hAnsi="ＭＳ 明朝" w:hint="default"/>
          <w:color w:val="000000" w:themeColor="text1"/>
          <w:sz w:val="22"/>
          <w:shd w:val="clear" w:color="000000" w:fill="auto"/>
        </w:rPr>
        <w:t xml:space="preserve">　</w:t>
      </w:r>
      <w:r w:rsidR="000A1980" w:rsidRPr="00DE3C5C">
        <w:rPr>
          <w:rFonts w:hAnsi="ＭＳ 明朝"/>
          <w:color w:val="000000" w:themeColor="text1"/>
          <w:sz w:val="22"/>
          <w:shd w:val="clear" w:color="000000" w:fill="auto"/>
        </w:rPr>
        <w:t xml:space="preserve">　</w:t>
      </w:r>
      <w:permEnd w:id="1233151644"/>
      <w:r w:rsidR="000A1980" w:rsidRPr="00DE3C5C">
        <w:rPr>
          <w:rFonts w:hAnsi="ＭＳ 明朝" w:cs="ＭＳ 明朝"/>
          <w:color w:val="000000" w:themeColor="text1"/>
          <w:sz w:val="21"/>
          <w:szCs w:val="21"/>
        </w:rPr>
        <w:t>円以内）</w:t>
      </w:r>
      <w:r w:rsidRPr="00DE3C5C">
        <w:rPr>
          <w:rFonts w:hAnsi="ＭＳ 明朝" w:cs="ＭＳ 明朝"/>
          <w:color w:val="000000" w:themeColor="text1"/>
          <w:sz w:val="21"/>
          <w:szCs w:val="21"/>
        </w:rPr>
        <w:t>を含めて前払金及び中間前払金の支払いを請求することができる。</w:t>
      </w:r>
    </w:p>
    <w:p w14:paraId="6237B744" w14:textId="6B113291"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第１項の場合において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前会計年度末における請負代金相当額が前会計年度までの出来高予定額に達しないときには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第１項の規定により準用される第35条の２第１項の規定にかかわらず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0E7E8A7E" w14:textId="2269727D" w:rsidR="009712B8" w:rsidRPr="00DE3C5C" w:rsidRDefault="009712B8" w:rsidP="003F7674">
      <w:pPr>
        <w:wordWrap/>
        <w:ind w:left="212" w:hanging="212"/>
        <w:jc w:val="both"/>
        <w:rPr>
          <w:rFonts w:hAnsi="Times New Roman" w:cs="Times New Roman" w:hint="default"/>
          <w:strike/>
          <w:color w:val="000000" w:themeColor="text1"/>
          <w:sz w:val="21"/>
          <w:szCs w:val="21"/>
        </w:rPr>
      </w:pPr>
      <w:r w:rsidRPr="00DE3C5C">
        <w:rPr>
          <w:rFonts w:hAnsi="ＭＳ 明朝" w:cs="ＭＳ 明朝"/>
          <w:color w:val="000000" w:themeColor="text1"/>
          <w:sz w:val="21"/>
          <w:szCs w:val="21"/>
        </w:rPr>
        <w:t>５　第１項の場合において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前会計年度末における請負代金相当額が前会計年度までの出来高予定額に達しないときには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その額が当該出来高予定額に達するまで前払金の保証期限を延長するものとする。この場合においては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第36条第３項の規定を準用する。</w:t>
      </w:r>
      <w:r w:rsidR="00BE59E9" w:rsidRPr="00DE3C5C">
        <w:rPr>
          <w:rFonts w:hAnsi="ＭＳ 明朝" w:cs="ＭＳ 明朝"/>
          <w:color w:val="000000" w:themeColor="text1"/>
          <w:sz w:val="21"/>
          <w:szCs w:val="21"/>
        </w:rPr>
        <w:t xml:space="preserve">  </w:t>
      </w:r>
      <w:r w:rsidR="00BE59E9" w:rsidRPr="00DE3C5C">
        <w:rPr>
          <w:rFonts w:hAnsi="ＭＳ 明朝" w:cs="ＭＳ 明朝" w:hint="default"/>
          <w:color w:val="000000" w:themeColor="text1"/>
          <w:sz w:val="21"/>
          <w:szCs w:val="21"/>
        </w:rPr>
        <w:t xml:space="preserve">                        </w:t>
      </w:r>
    </w:p>
    <w:p w14:paraId="2793AEA2"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（債務負担行為に係る契約の部分払の特則）</w:t>
      </w:r>
    </w:p>
    <w:p w14:paraId="679F52CB" w14:textId="7676AC6D"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第42条　債務負担行為に係る契約において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前会計年度末における請負代金相当額が前会計年度までの出来高予定額を超えた場合においては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当該会計年度の当初に当該超過額（以下</w:t>
      </w:r>
      <w:r w:rsidRPr="00DE3C5C">
        <w:rPr>
          <w:rFonts w:hAnsi="ＭＳ 明朝" w:cs="ＭＳ 明朝"/>
          <w:color w:val="000000" w:themeColor="text1"/>
          <w:sz w:val="21"/>
          <w:szCs w:val="21"/>
        </w:rPr>
        <w:lastRenderedPageBreak/>
        <w:t>「出来高超過額」という。）について部分払を請求することができる。ただし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契約会計年度以外の会計年度においては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予算の執行が可能となる時期以前に部分払の支払いを請求することはできない。</w:t>
      </w:r>
    </w:p>
    <w:p w14:paraId="66381CB2" w14:textId="451E85D6" w:rsidR="00091E31" w:rsidRPr="00DE3C5C" w:rsidRDefault="009712B8" w:rsidP="002E3A7A">
      <w:pPr>
        <w:wordWrap/>
        <w:ind w:left="212" w:hanging="212"/>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２　この契約において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前払金及び中間前払金の支払いを受けている場合の部分払金の額について</w:t>
      </w:r>
    </w:p>
    <w:p w14:paraId="11B1C889" w14:textId="7562B2E5" w:rsidR="00702969" w:rsidRPr="00DE3C5C" w:rsidRDefault="00702969" w:rsidP="00702969">
      <w:pPr>
        <w:wordWrap/>
        <w:ind w:firstLineChars="100" w:firstLine="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第38条の２第６項及び第７項の規定にかかわらず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 xml:space="preserve">次の式により算定する。  </w:t>
      </w:r>
      <w:r w:rsidRPr="00DE3C5C">
        <w:rPr>
          <w:rFonts w:hAnsi="ＭＳ 明朝" w:cs="ＭＳ 明朝" w:hint="default"/>
          <w:color w:val="000000" w:themeColor="text1"/>
          <w:sz w:val="21"/>
          <w:szCs w:val="21"/>
        </w:rPr>
        <w:t xml:space="preserve">            </w:t>
      </w:r>
    </w:p>
    <w:p w14:paraId="6C66EA83" w14:textId="77777777" w:rsidR="00702969" w:rsidRPr="00DE3C5C" w:rsidRDefault="00702969" w:rsidP="00702969">
      <w:pPr>
        <w:wordWrap/>
        <w:ind w:leftChars="100" w:left="414"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部分払金の額≦請負代金相当額×９／</w:t>
      </w:r>
      <w:r w:rsidRPr="00DE3C5C">
        <w:rPr>
          <w:rFonts w:ascii="Times New Roman" w:hAnsi="Times New Roman" w:cs="Times New Roman"/>
          <w:color w:val="000000" w:themeColor="text1"/>
          <w:sz w:val="21"/>
          <w:szCs w:val="21"/>
        </w:rPr>
        <w:t xml:space="preserve"> 10 </w:t>
      </w:r>
      <w:r w:rsidRPr="00DE3C5C">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14:paraId="433F8D04" w14:textId="5711F154" w:rsidR="00702969" w:rsidRPr="00DE3C5C" w:rsidRDefault="00702969" w:rsidP="00702969">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各会計年度において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部分払を請求できる回数は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次のとおりとする。</w:t>
      </w:r>
    </w:p>
    <w:p w14:paraId="78119BCE" w14:textId="77777777" w:rsidR="00702969" w:rsidRPr="00DE3C5C" w:rsidRDefault="00702969" w:rsidP="00702969">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w:t>
      </w:r>
      <w:permStart w:id="1711082025"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1711082025"/>
      <w:r w:rsidRPr="00DE3C5C">
        <w:rPr>
          <w:rFonts w:hAnsi="ＭＳ 明朝" w:cs="ＭＳ 明朝"/>
          <w:color w:val="000000" w:themeColor="text1"/>
          <w:sz w:val="21"/>
          <w:szCs w:val="21"/>
        </w:rPr>
        <w:t>年度</w:t>
      </w:r>
      <w:permStart w:id="844584763"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844584763"/>
      <w:r w:rsidRPr="00DE3C5C">
        <w:rPr>
          <w:rFonts w:hAnsi="ＭＳ 明朝" w:cs="ＭＳ 明朝"/>
          <w:color w:val="000000" w:themeColor="text1"/>
          <w:sz w:val="21"/>
          <w:szCs w:val="21"/>
        </w:rPr>
        <w:t>回</w:t>
      </w:r>
    </w:p>
    <w:p w14:paraId="5693275E" w14:textId="77777777" w:rsidR="00702969" w:rsidRPr="00DE3C5C" w:rsidRDefault="00702969" w:rsidP="00702969">
      <w:pPr>
        <w:wordWrap/>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 xml:space="preserve">　　</w:t>
      </w:r>
      <w:permStart w:id="63857380"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63857380"/>
      <w:r w:rsidRPr="00DE3C5C">
        <w:rPr>
          <w:rFonts w:hAnsi="ＭＳ 明朝" w:cs="ＭＳ 明朝"/>
          <w:color w:val="000000" w:themeColor="text1"/>
          <w:sz w:val="21"/>
          <w:szCs w:val="21"/>
        </w:rPr>
        <w:t>年度</w:t>
      </w:r>
      <w:permStart w:id="570832366"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570832366"/>
      <w:r w:rsidRPr="00DE3C5C">
        <w:rPr>
          <w:rFonts w:hAnsi="ＭＳ 明朝" w:cs="ＭＳ 明朝"/>
          <w:color w:val="000000" w:themeColor="text1"/>
          <w:sz w:val="21"/>
          <w:szCs w:val="21"/>
        </w:rPr>
        <w:t>回</w:t>
      </w:r>
    </w:p>
    <w:p w14:paraId="665A32F6" w14:textId="77777777" w:rsidR="00702969" w:rsidRPr="00DE3C5C" w:rsidRDefault="00702969" w:rsidP="00702969">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w:t>
      </w:r>
      <w:permStart w:id="1718224594"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1718224594"/>
      <w:r w:rsidRPr="00DE3C5C">
        <w:rPr>
          <w:rFonts w:hAnsi="ＭＳ 明朝" w:cs="ＭＳ 明朝"/>
          <w:color w:val="000000" w:themeColor="text1"/>
          <w:sz w:val="21"/>
          <w:szCs w:val="21"/>
        </w:rPr>
        <w:t>年度</w:t>
      </w:r>
      <w:permStart w:id="570575950" w:edGrp="everyone"/>
      <w:r w:rsidRPr="00DE3C5C">
        <w:rPr>
          <w:rFonts w:hAnsi="ＭＳ 明朝"/>
          <w:color w:val="000000" w:themeColor="text1"/>
          <w:sz w:val="22"/>
          <w:shd w:val="clear" w:color="000000" w:fill="auto"/>
        </w:rPr>
        <w:t xml:space="preserve">　　</w:t>
      </w:r>
      <w:r w:rsidRPr="00DE3C5C">
        <w:rPr>
          <w:rFonts w:hAnsi="ＭＳ 明朝" w:hint="default"/>
          <w:color w:val="000000" w:themeColor="text1"/>
          <w:sz w:val="22"/>
          <w:shd w:val="clear" w:color="000000" w:fill="auto"/>
        </w:rPr>
        <w:t xml:space="preserve">　　　　     </w:t>
      </w:r>
      <w:r w:rsidRPr="00DE3C5C">
        <w:rPr>
          <w:rFonts w:hAnsi="ＭＳ 明朝"/>
          <w:color w:val="000000" w:themeColor="text1"/>
          <w:sz w:val="22"/>
          <w:shd w:val="clear" w:color="000000" w:fill="auto"/>
        </w:rPr>
        <w:t xml:space="preserve">　</w:t>
      </w:r>
      <w:permEnd w:id="570575950"/>
      <w:r w:rsidRPr="00DE3C5C">
        <w:rPr>
          <w:rFonts w:hAnsi="ＭＳ 明朝" w:cs="ＭＳ 明朝"/>
          <w:color w:val="000000" w:themeColor="text1"/>
          <w:sz w:val="21"/>
          <w:szCs w:val="21"/>
        </w:rPr>
        <w:t>回</w:t>
      </w:r>
    </w:p>
    <w:p w14:paraId="2D620433" w14:textId="77777777" w:rsidR="00702969" w:rsidRPr="00DE3C5C" w:rsidRDefault="00702969" w:rsidP="00702969">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（第三者による代理受領）</w:t>
      </w:r>
    </w:p>
    <w:p w14:paraId="2447E388" w14:textId="237D1EC4" w:rsidR="00702969" w:rsidRPr="00DE3C5C" w:rsidRDefault="00702969" w:rsidP="00702969">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第43条</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発注者の承諾を得て請負代金の全部又は一部の受領につき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第三者を代理人とすることができる。</w:t>
      </w:r>
    </w:p>
    <w:p w14:paraId="74F0AB6D" w14:textId="370C37D5" w:rsidR="00702969" w:rsidRPr="00DE3C5C" w:rsidRDefault="00702969" w:rsidP="00702969">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前項の規定により受注者が第三者を代理人とした場合において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受注者の提出する支払請求書に当該第三者が受注者の代理人である旨の明記がなされているときは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当該第三者に対して第33条（第39条において準用する場合を含む。）又は第38条の２の規定に基づく支払をしなければならない。</w:t>
      </w:r>
    </w:p>
    <w:p w14:paraId="4FED5854" w14:textId="77777777" w:rsidR="00702969" w:rsidRPr="00DE3C5C" w:rsidRDefault="00702969" w:rsidP="00702969">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（前払金等の不払に対する工事中止）</w:t>
      </w:r>
    </w:p>
    <w:p w14:paraId="5F625F5D" w14:textId="4A148B0E" w:rsidR="00702969" w:rsidRPr="00DE3C5C" w:rsidRDefault="00702969" w:rsidP="00702969">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第44条</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発注者が第35条の２</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第38条の２又は第39条において準用される第33条の規定に基づく支払を遅延し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相当の期間を定めてその支払を請求したにもかかわらず支払をしないときは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工事の全部又は一部の施工を一時中止することができる。</w:t>
      </w:r>
    </w:p>
    <w:p w14:paraId="5BF14C40" w14:textId="18EE78F3" w:rsidR="00702969" w:rsidRPr="00DE3C5C" w:rsidRDefault="00702969" w:rsidP="00702969">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この場合においては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その理由を明示した書面により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直ちにその旨を発注者に通知しなければならない。</w:t>
      </w:r>
    </w:p>
    <w:p w14:paraId="53070871" w14:textId="3EB7972E" w:rsidR="00702969" w:rsidRPr="00DE3C5C" w:rsidRDefault="00702969" w:rsidP="00702969">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w:t>
      </w:r>
      <w:r w:rsidRPr="00DE3C5C">
        <w:rPr>
          <w:rFonts w:hAnsi="ＭＳ 明朝" w:cs="ＭＳ 明朝"/>
          <w:color w:val="000000" w:themeColor="text1"/>
          <w:spacing w:val="-4"/>
          <w:sz w:val="21"/>
          <w:szCs w:val="21"/>
        </w:rPr>
        <w:t xml:space="preserve">  </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前項の規定により受注者が工事の施工を中止した場合において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必要があると認められるときは工期若しくは請負代金額を変更し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又は受注者が工事の続行に備え工事現場を維持し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若しくは労働者</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建設機械器具等を保持するための費用その他の工事の施工の一時中止に伴う増加費用若しくは受注者に損害を及ぼしたときは必要な費用を負担しなければならない。</w:t>
      </w:r>
    </w:p>
    <w:p w14:paraId="4FDBC50B" w14:textId="77777777" w:rsidR="00702969" w:rsidRPr="00DE3C5C" w:rsidRDefault="00702969" w:rsidP="00702969">
      <w:pPr>
        <w:wordWrap/>
        <w:ind w:left="190" w:hanging="190"/>
        <w:jc w:val="both"/>
        <w:rPr>
          <w:rFonts w:hAnsi="Times New Roman" w:cs="Times New Roman" w:hint="default"/>
          <w:color w:val="000000" w:themeColor="text1"/>
          <w:szCs w:val="19"/>
        </w:rPr>
      </w:pPr>
      <w:r w:rsidRPr="00DE3C5C">
        <w:rPr>
          <w:rFonts w:hAnsi="ＭＳ 明朝" w:cs="ＭＳ 明朝"/>
          <w:color w:val="000000" w:themeColor="text1"/>
          <w:sz w:val="21"/>
          <w:szCs w:val="21"/>
        </w:rPr>
        <w:t>（契約不適合責任）</w:t>
      </w:r>
    </w:p>
    <w:p w14:paraId="3D2329B6" w14:textId="02C802F6" w:rsidR="00702969" w:rsidRPr="00DE3C5C" w:rsidRDefault="00702969" w:rsidP="00702969">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第45条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引き渡された工事目的物が契約不適合であるときは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受注者に対し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目的物の修補又は代替物の引渡しによる履行の追完を請求することができる。ただし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その履行の追完に過分の費用を要するときは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発注者は履行の追完を請求することができない。</w:t>
      </w:r>
    </w:p>
    <w:p w14:paraId="0904087B" w14:textId="49805021" w:rsidR="00702969" w:rsidRPr="00DE3C5C" w:rsidRDefault="00702969" w:rsidP="00702969">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発注者に不相当な負担を課するものでないときは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発注者が請求した方法と異なる方法による履行の追完をすることができる。</w:t>
      </w:r>
    </w:p>
    <w:p w14:paraId="7AC61698" w14:textId="798F04CA" w:rsidR="00702969" w:rsidRPr="00DE3C5C" w:rsidRDefault="00702969" w:rsidP="00702969">
      <w:pPr>
        <w:wordWrap/>
        <w:ind w:left="217" w:hangingChars="100" w:hanging="217"/>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３　第１項の場合において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発注者が相当の期間を定めて履行の追完の催告をし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その期間内に履行の追完がないときは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その不適合の程度に応じて代金の減額を請求することができる。ただし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次の各号のいずれかに該当する場合は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催告することなく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直ちに代金の減額を請求することができる。</w:t>
      </w:r>
    </w:p>
    <w:p w14:paraId="1C5DC31A" w14:textId="77777777" w:rsidR="00702969" w:rsidRPr="00DE3C5C" w:rsidRDefault="00702969" w:rsidP="00702969">
      <w:pPr>
        <w:wordWrap/>
        <w:ind w:left="217" w:hangingChars="100" w:hanging="217"/>
        <w:jc w:val="both"/>
        <w:rPr>
          <w:rFonts w:hAnsi="Times New Roman" w:cs="Times New Roman" w:hint="default"/>
          <w:color w:val="000000" w:themeColor="text1"/>
          <w:sz w:val="21"/>
          <w:szCs w:val="21"/>
        </w:rPr>
      </w:pPr>
    </w:p>
    <w:p w14:paraId="541275EA" w14:textId="77777777" w:rsidR="00702969" w:rsidRPr="00DE3C5C" w:rsidRDefault="00702969" w:rsidP="00702969">
      <w:pPr>
        <w:wordWrap/>
        <w:ind w:left="217" w:hangingChars="100" w:hanging="217"/>
        <w:jc w:val="both"/>
        <w:rPr>
          <w:rFonts w:hAnsi="Times New Roman" w:cs="Times New Roman" w:hint="default"/>
          <w:color w:val="000000" w:themeColor="text1"/>
          <w:sz w:val="21"/>
          <w:szCs w:val="21"/>
        </w:rPr>
      </w:pPr>
    </w:p>
    <w:p w14:paraId="6342780F" w14:textId="77777777" w:rsidR="00702969" w:rsidRPr="00DE3C5C" w:rsidRDefault="00702969" w:rsidP="00702969">
      <w:pPr>
        <w:wordWrap/>
        <w:ind w:left="217" w:hangingChars="100" w:hanging="217"/>
        <w:jc w:val="both"/>
        <w:rPr>
          <w:rFonts w:hAnsi="Times New Roman" w:cs="Times New Roman" w:hint="default"/>
          <w:color w:val="000000" w:themeColor="text1"/>
          <w:sz w:val="21"/>
          <w:szCs w:val="21"/>
        </w:rPr>
      </w:pPr>
    </w:p>
    <w:p w14:paraId="0804C06D" w14:textId="77777777" w:rsidR="00702969" w:rsidRPr="00DE3C5C" w:rsidRDefault="00702969" w:rsidP="00702969">
      <w:pPr>
        <w:wordWrap/>
        <w:ind w:left="217" w:hangingChars="100" w:hanging="217"/>
        <w:jc w:val="both"/>
        <w:rPr>
          <w:rFonts w:hAnsi="Times New Roman" w:cs="Times New Roman" w:hint="default"/>
          <w:color w:val="000000" w:themeColor="text1"/>
          <w:sz w:val="21"/>
          <w:szCs w:val="21"/>
        </w:rPr>
      </w:pPr>
    </w:p>
    <w:p w14:paraId="3956DB6E" w14:textId="77777777" w:rsidR="00702969" w:rsidRPr="00DE3C5C" w:rsidRDefault="00702969" w:rsidP="00702969">
      <w:pPr>
        <w:wordWrap/>
        <w:ind w:left="217" w:hangingChars="100" w:hanging="217"/>
        <w:jc w:val="both"/>
        <w:rPr>
          <w:rFonts w:hAnsi="Times New Roman" w:cs="Times New Roman" w:hint="default"/>
          <w:color w:val="000000" w:themeColor="text1"/>
          <w:sz w:val="21"/>
          <w:szCs w:val="21"/>
        </w:rPr>
      </w:pPr>
    </w:p>
    <w:p w14:paraId="542CEFE3" w14:textId="77777777" w:rsidR="00702969" w:rsidRPr="00DE3C5C" w:rsidRDefault="00702969" w:rsidP="00702969">
      <w:pPr>
        <w:wordWrap/>
        <w:ind w:left="217" w:hangingChars="100" w:hanging="217"/>
        <w:jc w:val="both"/>
        <w:rPr>
          <w:rFonts w:hAnsi="Times New Roman" w:cs="Times New Roman" w:hint="default"/>
          <w:color w:val="000000" w:themeColor="text1"/>
          <w:sz w:val="21"/>
          <w:szCs w:val="21"/>
        </w:rPr>
      </w:pPr>
    </w:p>
    <w:p w14:paraId="5AFBCB01" w14:textId="77777777" w:rsidR="00702969" w:rsidRPr="00DE3C5C" w:rsidRDefault="00702969" w:rsidP="002E3A7A">
      <w:pPr>
        <w:wordWrap/>
        <w:ind w:left="212" w:hanging="212"/>
        <w:jc w:val="both"/>
        <w:rPr>
          <w:rFonts w:hAnsi="ＭＳ 明朝" w:cs="ＭＳ 明朝" w:hint="default"/>
          <w:color w:val="000000" w:themeColor="text1"/>
          <w:sz w:val="21"/>
          <w:szCs w:val="21"/>
        </w:rPr>
        <w:sectPr w:rsidR="00702969" w:rsidRPr="00DE3C5C"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08A7C2A7"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lastRenderedPageBreak/>
        <w:t xml:space="preserve">　⑴</w:t>
      </w:r>
      <w:r w:rsidR="004A63BF" w:rsidRPr="00DE3C5C">
        <w:rPr>
          <w:rFonts w:hAnsi="ＭＳ 明朝" w:cs="ＭＳ 明朝"/>
          <w:color w:val="000000" w:themeColor="text1"/>
          <w:sz w:val="21"/>
          <w:szCs w:val="21"/>
        </w:rPr>
        <w:t xml:space="preserve"> </w:t>
      </w:r>
      <w:r w:rsidRPr="00DE3C5C">
        <w:rPr>
          <w:rFonts w:hAnsi="ＭＳ 明朝" w:cs="ＭＳ 明朝"/>
          <w:color w:val="000000" w:themeColor="text1"/>
          <w:sz w:val="21"/>
          <w:szCs w:val="21"/>
        </w:rPr>
        <w:t>履行の追完が不能であるとき。</w:t>
      </w:r>
    </w:p>
    <w:p w14:paraId="26E3399E" w14:textId="77777777" w:rsidR="009712B8" w:rsidRPr="00DE3C5C" w:rsidRDefault="009712B8" w:rsidP="003F7674">
      <w:pPr>
        <w:numPr>
          <w:ilvl w:val="0"/>
          <w:numId w:val="9"/>
        </w:num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受注者が履行の追完を拒絶する意思を明確に表示したとき。</w:t>
      </w:r>
    </w:p>
    <w:p w14:paraId="762617AB" w14:textId="07FD7566" w:rsidR="008D6AC3" w:rsidRPr="00DE3C5C" w:rsidRDefault="009712B8" w:rsidP="003F7674">
      <w:pPr>
        <w:numPr>
          <w:ilvl w:val="0"/>
          <w:numId w:val="9"/>
        </w:num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工事目的物の性質又は当事者の意思表示により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特定の日時又は一定の期間内に履行し    なければ契約した目的を達することができない場合において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受注者が履行の追完をしな</w:t>
      </w:r>
      <w:r w:rsidR="008D6AC3" w:rsidRPr="00DE3C5C">
        <w:rPr>
          <w:rFonts w:hAnsi="ＭＳ 明朝" w:cs="ＭＳ 明朝"/>
          <w:color w:val="000000" w:themeColor="text1"/>
          <w:sz w:val="21"/>
          <w:szCs w:val="21"/>
        </w:rPr>
        <w:t>い</w:t>
      </w:r>
    </w:p>
    <w:p w14:paraId="2E6700F2" w14:textId="77777777" w:rsidR="009712B8" w:rsidRPr="00DE3C5C" w:rsidRDefault="009712B8" w:rsidP="008D6AC3">
      <w:pPr>
        <w:wordWrap/>
        <w:ind w:left="22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いでその時期を経過したとき。</w:t>
      </w:r>
    </w:p>
    <w:p w14:paraId="409C0746" w14:textId="4A666F7A" w:rsidR="008D6AC3" w:rsidRPr="00DE3C5C" w:rsidRDefault="008D6AC3" w:rsidP="003F7674">
      <w:pPr>
        <w:numPr>
          <w:ilvl w:val="0"/>
          <w:numId w:val="9"/>
        </w:num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前３号に掲げる場合のほか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発注者がこの項の規定による催告をしても履行の追完を受ける</w:t>
      </w:r>
      <w:r w:rsidRPr="00DE3C5C">
        <w:rPr>
          <w:rFonts w:hAnsi="Times New Roman" w:cs="Times New Roman"/>
          <w:color w:val="000000" w:themeColor="text1"/>
          <w:sz w:val="21"/>
          <w:szCs w:val="21"/>
        </w:rPr>
        <w:t xml:space="preserve">　</w:t>
      </w:r>
    </w:p>
    <w:p w14:paraId="3CCFED95" w14:textId="77777777" w:rsidR="00091E31" w:rsidRPr="00DE3C5C" w:rsidRDefault="00091E31" w:rsidP="008D6AC3">
      <w:pPr>
        <w:wordWrap/>
        <w:ind w:firstLineChars="200" w:firstLine="433"/>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見込みがないことが明らかであるとき</w:t>
      </w:r>
    </w:p>
    <w:p w14:paraId="0FDA4F37" w14:textId="77777777" w:rsidR="009712B8" w:rsidRPr="00DE3C5C" w:rsidRDefault="009712B8" w:rsidP="003F7674">
      <w:pPr>
        <w:wordWrap/>
        <w:ind w:left="190"/>
        <w:jc w:val="both"/>
        <w:rPr>
          <w:rFonts w:hAnsi="Times New Roman" w:cs="Times New Roman" w:hint="default"/>
          <w:color w:val="000000" w:themeColor="text1"/>
          <w:szCs w:val="19"/>
        </w:rPr>
      </w:pPr>
      <w:r w:rsidRPr="00DE3C5C">
        <w:rPr>
          <w:rFonts w:hAnsi="ＭＳ 明朝" w:cs="ＭＳ 明朝"/>
          <w:color w:val="000000" w:themeColor="text1"/>
          <w:spacing w:val="2"/>
          <w:sz w:val="21"/>
          <w:szCs w:val="21"/>
        </w:rPr>
        <w:t>（発注者の任意解除権）</w:t>
      </w:r>
    </w:p>
    <w:p w14:paraId="451D9B8A" w14:textId="435F88FD" w:rsidR="00D6513E" w:rsidRPr="00DE3C5C" w:rsidRDefault="009712B8" w:rsidP="003F7674">
      <w:pPr>
        <w:wordWrap/>
        <w:ind w:left="212" w:hanging="212"/>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第46条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工事が完成するまでの間は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次条又は第48条の規定によるほか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w:t>
      </w:r>
    </w:p>
    <w:p w14:paraId="1BE4DD91" w14:textId="696C6823" w:rsidR="009712B8" w:rsidRPr="00DE3C5C" w:rsidRDefault="009712B8" w:rsidP="003F7674">
      <w:pPr>
        <w:wordWrap/>
        <w:ind w:firstLineChars="100" w:firstLine="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この契約を解除することができる。</w:t>
      </w:r>
    </w:p>
    <w:p w14:paraId="3614D4C0" w14:textId="793FC9E4" w:rsidR="009712B8" w:rsidRPr="00DE3C5C" w:rsidRDefault="009712B8" w:rsidP="003F7674">
      <w:pPr>
        <w:wordWrap/>
        <w:ind w:left="212" w:hanging="21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前項の規定によりこの契約を解除した場合において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受注者に損害を及ぼしたときは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その損害を賠償しなければならない。</w:t>
      </w:r>
    </w:p>
    <w:p w14:paraId="583291C1"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（発注者の催告による解除権）</w:t>
      </w:r>
    </w:p>
    <w:p w14:paraId="270E884F" w14:textId="2511F12A"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第47条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受注者が次の各号のいずれかに該当するときは相当の期間を定めてその履行の催告をし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その期間内に履行がないときはこの契約を解除することができる。ただし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その期間を経過した時における債務の不履行がこの契約及び取引上の社会通念に照らして軽微であるときは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この限りでない。</w:t>
      </w:r>
    </w:p>
    <w:p w14:paraId="73900774" w14:textId="6C05BA1F" w:rsidR="009712B8" w:rsidRPr="00DE3C5C" w:rsidRDefault="009712B8" w:rsidP="003F7674">
      <w:pPr>
        <w:wordWrap/>
        <w:ind w:left="630" w:hanging="42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第５条第４項に規定する書類を提出せず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又は虚偽の記載をしてこれを提出したとき。</w:t>
      </w:r>
    </w:p>
    <w:p w14:paraId="777AD54A" w14:textId="5DAEBACE" w:rsidR="009712B8" w:rsidRPr="00DE3C5C" w:rsidRDefault="009712B8" w:rsidP="003F7674">
      <w:pPr>
        <w:wordWrap/>
        <w:ind w:left="630" w:hanging="42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正当な理由なく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工事に着手すべき期日を過ぎても工事に着手しないとき。</w:t>
      </w:r>
    </w:p>
    <w:p w14:paraId="3E55644E" w14:textId="77777777" w:rsidR="009712B8" w:rsidRPr="00DE3C5C" w:rsidRDefault="009712B8" w:rsidP="003F7674">
      <w:pPr>
        <w:wordWrap/>
        <w:ind w:left="422" w:hanging="214"/>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工期内に完成しないとき又は工期経過後相当の期間内に工事を完成する見込みがないと</w:t>
      </w:r>
    </w:p>
    <w:p w14:paraId="6CF5D7E1" w14:textId="77777777" w:rsidR="009712B8" w:rsidRPr="00DE3C5C" w:rsidRDefault="009712B8" w:rsidP="003F7674">
      <w:pPr>
        <w:wordWrap/>
        <w:ind w:left="422" w:hanging="214"/>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認められるとき。</w:t>
      </w:r>
    </w:p>
    <w:p w14:paraId="2E67C0E2"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⑷　第10条第１項第２号に掲げる者を設置しなかったとき。</w:t>
      </w:r>
    </w:p>
    <w:p w14:paraId="5D5F788A" w14:textId="4F6C8BE2"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⑸　正当な理由なく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第45条第１項の履行の追完がなされないとき。</w:t>
      </w:r>
    </w:p>
    <w:p w14:paraId="32A02930" w14:textId="1FB55B82"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⑹　前各号に掲げる場合のほか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この契約に違反したとき。</w:t>
      </w:r>
    </w:p>
    <w:p w14:paraId="4558F539"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（発注者の催告によらない解除権）</w:t>
      </w:r>
    </w:p>
    <w:p w14:paraId="00C45CEF" w14:textId="75C29C4C"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第48条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w:t>
      </w:r>
      <w:r w:rsidR="004A63BF" w:rsidRPr="00DE3C5C">
        <w:rPr>
          <w:rFonts w:hAnsi="ＭＳ 明朝" w:cs="ＭＳ 明朝"/>
          <w:color w:val="000000" w:themeColor="text1"/>
          <w:sz w:val="21"/>
          <w:szCs w:val="21"/>
        </w:rPr>
        <w:t>者が次の各号のいずれかに該当するときは</w:t>
      </w:r>
      <w:r w:rsidR="001D155B" w:rsidRPr="00DE3C5C">
        <w:rPr>
          <w:rFonts w:hAnsi="ＭＳ 明朝" w:cs="ＭＳ 明朝"/>
          <w:color w:val="000000" w:themeColor="text1"/>
          <w:sz w:val="21"/>
          <w:szCs w:val="21"/>
        </w:rPr>
        <w:t>、</w:t>
      </w:r>
      <w:r w:rsidR="004A63BF" w:rsidRPr="00DE3C5C">
        <w:rPr>
          <w:rFonts w:hAnsi="ＭＳ 明朝" w:cs="ＭＳ 明朝"/>
          <w:color w:val="000000" w:themeColor="text1"/>
          <w:sz w:val="21"/>
          <w:szCs w:val="21"/>
        </w:rPr>
        <w:t>直ちにこの契約を解除す</w:t>
      </w:r>
      <w:r w:rsidRPr="00DE3C5C">
        <w:rPr>
          <w:rFonts w:hAnsi="ＭＳ 明朝" w:cs="ＭＳ 明朝"/>
          <w:color w:val="000000" w:themeColor="text1"/>
          <w:sz w:val="21"/>
          <w:szCs w:val="21"/>
        </w:rPr>
        <w:t>ることができる。</w:t>
      </w:r>
    </w:p>
    <w:p w14:paraId="082DEC68" w14:textId="77777777" w:rsidR="009712B8" w:rsidRPr="00DE3C5C" w:rsidRDefault="004A63BF"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w:t>
      </w:r>
      <w:r w:rsidR="009712B8" w:rsidRPr="00DE3C5C">
        <w:rPr>
          <w:rFonts w:hAnsi="ＭＳ 明朝" w:cs="ＭＳ 明朝"/>
          <w:color w:val="000000" w:themeColor="text1"/>
          <w:sz w:val="21"/>
          <w:szCs w:val="21"/>
        </w:rPr>
        <w:t xml:space="preserve">　第５条第１項の規定に違反して請負代金債権を譲渡したとき。</w:t>
      </w:r>
    </w:p>
    <w:p w14:paraId="64D3125E" w14:textId="77777777" w:rsidR="009712B8" w:rsidRPr="00DE3C5C" w:rsidRDefault="009712B8" w:rsidP="003F7674">
      <w:pPr>
        <w:wordWrap/>
        <w:ind w:firstLine="222"/>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第５条第４項の規定</w:t>
      </w:r>
      <w:r w:rsidR="004A63BF" w:rsidRPr="00DE3C5C">
        <w:rPr>
          <w:rFonts w:hAnsi="ＭＳ 明朝" w:cs="ＭＳ 明朝"/>
          <w:color w:val="000000" w:themeColor="text1"/>
          <w:sz w:val="21"/>
          <w:szCs w:val="21"/>
        </w:rPr>
        <w:t>に違反して譲渡により得た資金を当該工事の施工以外に使用したとき。</w:t>
      </w:r>
    </w:p>
    <w:p w14:paraId="10749B85" w14:textId="77777777" w:rsidR="009712B8" w:rsidRPr="00DE3C5C" w:rsidRDefault="009712B8" w:rsidP="003F7674">
      <w:pPr>
        <w:wordWrap/>
        <w:ind w:left="630" w:hanging="42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この契約の目的物を完成させることができないことが明らかであるとき。</w:t>
      </w:r>
    </w:p>
    <w:p w14:paraId="647F06BF" w14:textId="17FA7897" w:rsidR="0054298F" w:rsidRPr="00DE3C5C" w:rsidRDefault="009712B8" w:rsidP="003F7674">
      <w:pPr>
        <w:wordWrap/>
        <w:ind w:firstLine="222"/>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⑷　引き渡された工事目的物に契約不適合がある場合において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その不適合が目的物を除却</w:t>
      </w:r>
      <w:r w:rsidR="0054298F" w:rsidRPr="00DE3C5C">
        <w:rPr>
          <w:rFonts w:hAnsi="ＭＳ 明朝" w:cs="ＭＳ 明朝"/>
          <w:color w:val="000000" w:themeColor="text1"/>
          <w:sz w:val="21"/>
          <w:szCs w:val="21"/>
        </w:rPr>
        <w:t>した</w:t>
      </w:r>
    </w:p>
    <w:p w14:paraId="7832A786" w14:textId="7BE96793" w:rsidR="009712B8" w:rsidRPr="00DE3C5C" w:rsidRDefault="009712B8" w:rsidP="003F7674">
      <w:pPr>
        <w:wordWrap/>
        <w:ind w:firstLineChars="200" w:firstLine="433"/>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上で再び建設しなければ</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契約の目的を達成することができないものであるとき。</w:t>
      </w:r>
    </w:p>
    <w:p w14:paraId="4A51AD39" w14:textId="77777777" w:rsidR="009712B8" w:rsidRPr="00DE3C5C" w:rsidRDefault="009712B8" w:rsidP="003F7674">
      <w:pPr>
        <w:wordWrap/>
        <w:ind w:left="630" w:hanging="42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⑸　受注者がこの契約の目的物の完成の債務の履行を拒絶する意思を明確に表示したとき。</w:t>
      </w:r>
    </w:p>
    <w:p w14:paraId="3A6F5320" w14:textId="1B7155DF"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残存する部分のみでは契約をした目的を達することができないとき。</w:t>
      </w:r>
    </w:p>
    <w:p w14:paraId="5BD4D049" w14:textId="71916F08"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⑺　契約の目的物の性質や当事者の意思表示により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特定の日時又は一定の期間内に履行しなければ契約をした目的を達することができない場合において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受注者が履行をしないでその時期を経過したとき。</w:t>
      </w:r>
    </w:p>
    <w:p w14:paraId="0E475C4F" w14:textId="6F2403E8"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⑻　前各号に掲げる場合のほか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受注者がその債務の履行をせず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62AD09BB" w14:textId="77777777"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35B2C44" w14:textId="77777777" w:rsidR="009712B8" w:rsidRPr="00DE3C5C" w:rsidRDefault="009712B8" w:rsidP="003F7674">
      <w:pPr>
        <w:wordWrap/>
        <w:ind w:left="630" w:hanging="42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lastRenderedPageBreak/>
        <w:t>⑽　第51条又は第52条の規定によらないでこの契約の解除を申し出たとき。</w:t>
      </w:r>
    </w:p>
    <w:p w14:paraId="7BBE04AA" w14:textId="2662D493"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⑾　受注者（受注者が共同企業体であるときは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その構成員のいずれかの者。以下この号において同じ。）が次のいずれかに該当するとき。</w:t>
      </w:r>
    </w:p>
    <w:p w14:paraId="43C5F767" w14:textId="722D6F08" w:rsidR="009712B8" w:rsidRPr="00DE3C5C" w:rsidRDefault="009712B8" w:rsidP="003F7674">
      <w:pPr>
        <w:wordWrap/>
        <w:ind w:left="63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イ　役員等（受注者が個人である場合にはその者</w:t>
      </w:r>
      <w:r w:rsidR="00174006" w:rsidRPr="00DE3C5C">
        <w:rPr>
          <w:rFonts w:hAnsi="ＭＳ 明朝" w:cs="ＭＳ 明朝"/>
          <w:color w:val="000000" w:themeColor="text1"/>
          <w:sz w:val="21"/>
          <w:szCs w:val="21"/>
        </w:rPr>
        <w:t>その他経営に実質的</w:t>
      </w:r>
      <w:r w:rsidR="009A67F4" w:rsidRPr="00DE3C5C">
        <w:rPr>
          <w:rFonts w:hAnsi="ＭＳ 明朝" w:cs="ＭＳ 明朝"/>
          <w:color w:val="000000" w:themeColor="text1"/>
          <w:sz w:val="21"/>
          <w:szCs w:val="21"/>
        </w:rPr>
        <w:t>に関与している者</w:t>
      </w:r>
      <w:r w:rsidRPr="00DE3C5C">
        <w:rPr>
          <w:rFonts w:hAnsi="ＭＳ 明朝" w:cs="ＭＳ 明朝"/>
          <w:color w:val="000000" w:themeColor="text1"/>
          <w:sz w:val="21"/>
          <w:szCs w:val="21"/>
        </w:rPr>
        <w:t>を</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受注者が法人である場合にはその役員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その支店</w:t>
      </w:r>
      <w:r w:rsidR="009A67F4" w:rsidRPr="00DE3C5C">
        <w:rPr>
          <w:rFonts w:hAnsi="ＭＳ 明朝" w:cs="ＭＳ 明朝"/>
          <w:color w:val="000000" w:themeColor="text1"/>
          <w:sz w:val="21"/>
          <w:szCs w:val="21"/>
        </w:rPr>
        <w:t>又は</w:t>
      </w:r>
      <w:r w:rsidRPr="00DE3C5C">
        <w:rPr>
          <w:rFonts w:hAnsi="ＭＳ 明朝" w:cs="ＭＳ 明朝"/>
          <w:color w:val="000000" w:themeColor="text1"/>
          <w:sz w:val="21"/>
          <w:szCs w:val="21"/>
        </w:rPr>
        <w:t>常時建設工事の請負契約を締結する事務所の代表者</w:t>
      </w:r>
      <w:r w:rsidR="009A67F4" w:rsidRPr="00DE3C5C">
        <w:rPr>
          <w:rFonts w:hAnsi="ＭＳ 明朝" w:cs="ＭＳ 明朝"/>
          <w:color w:val="000000" w:themeColor="text1"/>
          <w:sz w:val="21"/>
          <w:szCs w:val="21"/>
        </w:rPr>
        <w:t>その他経営に実質的に関与している者</w:t>
      </w:r>
      <w:r w:rsidRPr="00DE3C5C">
        <w:rPr>
          <w:rFonts w:hAnsi="ＭＳ 明朝" w:cs="ＭＳ 明朝"/>
          <w:color w:val="000000" w:themeColor="text1"/>
          <w:sz w:val="21"/>
          <w:szCs w:val="21"/>
        </w:rPr>
        <w:t>をいう。以下この号において同じ。）が</w:t>
      </w:r>
      <w:r w:rsidR="001D155B" w:rsidRPr="00DE3C5C">
        <w:rPr>
          <w:rFonts w:hAnsi="ＭＳ 明朝" w:cs="ＭＳ 明朝"/>
          <w:color w:val="000000" w:themeColor="text1"/>
          <w:sz w:val="21"/>
          <w:szCs w:val="21"/>
        </w:rPr>
        <w:t>、</w:t>
      </w:r>
      <w:r w:rsidR="009A67F4" w:rsidRPr="00DE3C5C">
        <w:rPr>
          <w:rFonts w:hAnsi="ＭＳ 明朝" w:cs="ＭＳ 明朝"/>
          <w:color w:val="000000" w:themeColor="text1"/>
          <w:sz w:val="21"/>
          <w:szCs w:val="21"/>
        </w:rPr>
        <w:t>暴力団又は</w:t>
      </w:r>
      <w:r w:rsidRPr="00DE3C5C">
        <w:rPr>
          <w:rFonts w:hAnsi="ＭＳ 明朝" w:cs="ＭＳ 明朝"/>
          <w:color w:val="000000" w:themeColor="text1"/>
          <w:sz w:val="21"/>
          <w:szCs w:val="21"/>
        </w:rPr>
        <w:t>暴力団員であると認められるとき。</w:t>
      </w:r>
    </w:p>
    <w:p w14:paraId="1CB0F7D2" w14:textId="5D799C2A" w:rsidR="009712B8" w:rsidRPr="00DE3C5C" w:rsidRDefault="009A67F4" w:rsidP="003F7674">
      <w:pPr>
        <w:wordWrap/>
        <w:ind w:left="63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ロ</w:t>
      </w:r>
      <w:r w:rsidR="009712B8" w:rsidRPr="00DE3C5C">
        <w:rPr>
          <w:rFonts w:hAnsi="ＭＳ 明朝" w:cs="ＭＳ 明朝"/>
          <w:color w:val="000000" w:themeColor="text1"/>
          <w:sz w:val="21"/>
          <w:szCs w:val="21"/>
        </w:rPr>
        <w:t xml:space="preserve">　役員等が</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自己</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自社若しくは第三者の不正の利益を図る目的又は第三者に損害を加える目的をもって</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暴力団又は暴力団員を利用するなどし</w:t>
      </w:r>
      <w:r w:rsidRPr="00DE3C5C">
        <w:rPr>
          <w:rFonts w:hAnsi="ＭＳ 明朝" w:cs="ＭＳ 明朝"/>
          <w:color w:val="000000" w:themeColor="text1"/>
          <w:sz w:val="21"/>
          <w:szCs w:val="21"/>
        </w:rPr>
        <w:t>ている</w:t>
      </w:r>
      <w:r w:rsidR="009712B8" w:rsidRPr="00DE3C5C">
        <w:rPr>
          <w:rFonts w:hAnsi="ＭＳ 明朝" w:cs="ＭＳ 明朝"/>
          <w:color w:val="000000" w:themeColor="text1"/>
          <w:sz w:val="21"/>
          <w:szCs w:val="21"/>
        </w:rPr>
        <w:t>と認められるとき。</w:t>
      </w:r>
    </w:p>
    <w:p w14:paraId="4C1FFF1E" w14:textId="6FE39D73" w:rsidR="009712B8" w:rsidRPr="00DE3C5C" w:rsidRDefault="009A67F4" w:rsidP="003F7674">
      <w:pPr>
        <w:wordWrap/>
        <w:ind w:left="63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ハ</w:t>
      </w:r>
      <w:r w:rsidR="009712B8" w:rsidRPr="00DE3C5C">
        <w:rPr>
          <w:rFonts w:hAnsi="ＭＳ 明朝" w:cs="ＭＳ 明朝"/>
          <w:color w:val="000000" w:themeColor="text1"/>
          <w:sz w:val="21"/>
          <w:szCs w:val="21"/>
        </w:rPr>
        <w:t xml:space="preserve">　役員等が</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暴力団又は暴力団員に対して資金等を供給し</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又は便宜を供与するなど直接的あるいは積極的に暴力団の維持</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運営に協力し</w:t>
      </w:r>
      <w:r w:rsidR="001D155B" w:rsidRPr="00DE3C5C">
        <w:rPr>
          <w:rFonts w:hAnsi="ＭＳ 明朝" w:cs="ＭＳ 明朝"/>
          <w:color w:val="000000" w:themeColor="text1"/>
          <w:sz w:val="21"/>
          <w:szCs w:val="21"/>
        </w:rPr>
        <w:t>、</w:t>
      </w:r>
      <w:r w:rsidR="009712B8" w:rsidRPr="00DE3C5C">
        <w:rPr>
          <w:rFonts w:hAnsi="ＭＳ 明朝" w:cs="ＭＳ 明朝"/>
          <w:color w:val="000000" w:themeColor="text1"/>
          <w:sz w:val="21"/>
          <w:szCs w:val="21"/>
        </w:rPr>
        <w:t>若しくは関与していると認められるとき。</w:t>
      </w:r>
    </w:p>
    <w:p w14:paraId="028AF4D9" w14:textId="78643061" w:rsidR="00B75AEE" w:rsidRPr="00DE3C5C" w:rsidRDefault="009A67F4" w:rsidP="003F7674">
      <w:pPr>
        <w:wordWrap/>
        <w:ind w:left="630" w:hanging="210"/>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ニ</w:t>
      </w:r>
      <w:r w:rsidR="00B75AEE" w:rsidRPr="00DE3C5C">
        <w:rPr>
          <w:rFonts w:hAnsi="ＭＳ 明朝" w:cs="ＭＳ 明朝"/>
          <w:color w:val="000000" w:themeColor="text1"/>
          <w:sz w:val="21"/>
          <w:szCs w:val="21"/>
        </w:rPr>
        <w:t xml:space="preserve">　役員等が</w:t>
      </w:r>
      <w:r w:rsidR="001D155B" w:rsidRPr="00DE3C5C">
        <w:rPr>
          <w:rFonts w:hAnsi="ＭＳ 明朝" w:cs="ＭＳ 明朝"/>
          <w:color w:val="000000" w:themeColor="text1"/>
          <w:sz w:val="21"/>
          <w:szCs w:val="21"/>
        </w:rPr>
        <w:t>、</w:t>
      </w:r>
      <w:r w:rsidR="00B75AEE" w:rsidRPr="00DE3C5C">
        <w:rPr>
          <w:rFonts w:hAnsi="ＭＳ 明朝" w:cs="ＭＳ 明朝"/>
          <w:color w:val="000000" w:themeColor="text1"/>
          <w:sz w:val="21"/>
          <w:szCs w:val="21"/>
        </w:rPr>
        <w:t>暴力団又は暴力団員であることを知りながらこれを不当に利用するなどしていると認められるとき。</w:t>
      </w:r>
    </w:p>
    <w:p w14:paraId="27DFDF3B" w14:textId="54C58174" w:rsidR="009712B8" w:rsidRPr="00DE3C5C" w:rsidRDefault="009712B8" w:rsidP="003F7674">
      <w:pPr>
        <w:wordWrap/>
        <w:ind w:left="63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ホ　役員等が</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暴力団又は暴力団員と社会的に非難されるべき関係を有していると認められるとき。</w:t>
      </w:r>
    </w:p>
    <w:p w14:paraId="5283AF54" w14:textId="7A255FE5" w:rsidR="009712B8" w:rsidRPr="00DE3C5C" w:rsidRDefault="009712B8" w:rsidP="003F7674">
      <w:pPr>
        <w:wordWrap/>
        <w:ind w:left="63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ヘ　下請契約又は資材</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原材料の購入契約その他の契約に当たり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その相手方がイからホまでのいずれかに該当することを知りながら</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当該者と契約を締結したと認められるとき。</w:t>
      </w:r>
    </w:p>
    <w:p w14:paraId="20EA12A4" w14:textId="004CDEB2" w:rsidR="009712B8" w:rsidRPr="00DE3C5C" w:rsidRDefault="009712B8" w:rsidP="003F7674">
      <w:pPr>
        <w:wordWrap/>
        <w:ind w:left="63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ト　受注者が</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イからホまでのいずれかに該当する者を下請契約又は</w:t>
      </w:r>
      <w:r w:rsidR="003C3663" w:rsidRPr="00DE3C5C">
        <w:rPr>
          <w:rFonts w:hAnsi="ＭＳ 明朝" w:cs="ＭＳ 明朝"/>
          <w:color w:val="000000" w:themeColor="text1"/>
          <w:sz w:val="21"/>
          <w:szCs w:val="21"/>
        </w:rPr>
        <w:t>資</w:t>
      </w:r>
      <w:r w:rsidRPr="00DE3C5C">
        <w:rPr>
          <w:rFonts w:hAnsi="ＭＳ 明朝" w:cs="ＭＳ 明朝"/>
          <w:color w:val="000000" w:themeColor="text1"/>
          <w:sz w:val="21"/>
          <w:szCs w:val="21"/>
        </w:rPr>
        <w:t>材</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原材料の購入契約その他の契約の相手方としていた場合（へに該当する場合を除く。）に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発注者が受注者に対して当該契約の解除を求め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受注者がこれに従わなかったとき。</w:t>
      </w:r>
    </w:p>
    <w:p w14:paraId="4ED9F159"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（発注者の責めに帰すべき事由による場合の解除の制限）</w:t>
      </w:r>
    </w:p>
    <w:p w14:paraId="1A0CC005" w14:textId="633317C2"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第49条　第47条各号又は前条各号に定める場合が発注者の責めに帰すべき事由によるものであるときは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前２条の規定による契約の解除をすることができない。</w:t>
      </w:r>
    </w:p>
    <w:p w14:paraId="762F4DBD"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（公共工事履行保証証券による保証の請求）</w:t>
      </w:r>
    </w:p>
    <w:p w14:paraId="0FC64845" w14:textId="251F062D"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受注者が第47条各号又は第48条各号のいずれかに該当するときは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当該公共工事履行保証証券の規定に基づき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保証人に対して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他の建設業者を選定し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工事を完成させるよう請求することができる。</w:t>
      </w:r>
    </w:p>
    <w:p w14:paraId="44CF353D" w14:textId="380CA4E2"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この契約に基づく次の各号に定める受注者の権利及び義務を承継する旨の通知が行われた場合には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代替履行業者に対して当該権利及び義務を承継させる。</w:t>
      </w:r>
    </w:p>
    <w:p w14:paraId="5C3A4B83" w14:textId="1C853789"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請負代金債権（前払金若しくは中間前払金</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部分払金又は部分引渡しに係る請負代金として受注者に既に支払われたものを除く。）</w:t>
      </w:r>
    </w:p>
    <w:p w14:paraId="436FBF13" w14:textId="77777777"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工事完成債務</w:t>
      </w:r>
    </w:p>
    <w:p w14:paraId="3102179E" w14:textId="77777777"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契約不適合を保証する債務（受注者が施工した出来形部分の契約不適合に係るものを除く。</w:t>
      </w:r>
    </w:p>
    <w:p w14:paraId="3850C877" w14:textId="77777777"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⑷　解除権</w:t>
      </w:r>
    </w:p>
    <w:p w14:paraId="0E273C53" w14:textId="77777777"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1241ED62" w14:textId="23386DDB"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前項の通知を代替履行業者から受けた場合には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代替履行業者が同項各号に規定する受注者の権利及び義務を承継することを承諾する。</w:t>
      </w:r>
    </w:p>
    <w:p w14:paraId="063C890B" w14:textId="29FB1633"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第１項の規定による発注者の請求があった場合において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当該公共工事履行保証証券の規定に基づき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保証人から保証金が支払われたときには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この契約に基づいて発注者に対して受注者が負担する損害賠償債務その他の費用の負担に係る債務（当該保証金の支払われた後に生じる違約金等を含む。）は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当該保証金の額を限度として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消滅する。</w:t>
      </w:r>
    </w:p>
    <w:p w14:paraId="5B622690"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lastRenderedPageBreak/>
        <w:t>（受注者の催告による解除権）</w:t>
      </w:r>
    </w:p>
    <w:p w14:paraId="5F6E4BA9" w14:textId="4050B862"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第51条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発注者がこの契約に違反したときは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相当の期間を定めてその履行の催告をし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その期間内に履行がないときは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この契約を解除することができる。ただし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その期間を経過した時における債務の不履行がこの契約及び取引上の社会通念に照らして軽微であるときは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この限りでない。</w:t>
      </w:r>
    </w:p>
    <w:p w14:paraId="25597B12"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（受注者の催告によらない解除権）</w:t>
      </w:r>
    </w:p>
    <w:p w14:paraId="74D331DC" w14:textId="5E2CDA08"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第52条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次の各号のいずれかに該当するときは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直ちにこの契約を解除することができる。</w:t>
      </w:r>
    </w:p>
    <w:p w14:paraId="652CBA55" w14:textId="77777777" w:rsidR="0025423A" w:rsidRPr="00DE3C5C" w:rsidRDefault="009712B8" w:rsidP="003F7674">
      <w:pPr>
        <w:wordWrap/>
        <w:ind w:left="210"/>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t>⑴　第19条の規定により設計図書を変更したため請負代金額が３分の２以上減少したとき。</w:t>
      </w:r>
    </w:p>
    <w:p w14:paraId="7FF540FE" w14:textId="77777777" w:rsidR="009712B8" w:rsidRPr="00DE3C5C" w:rsidRDefault="009712B8" w:rsidP="003F7674">
      <w:pPr>
        <w:wordWrap/>
        <w:ind w:left="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第20条の規定による工事の施工の中止期間が工期の10分の５（工期の10分の５が６月を</w:t>
      </w:r>
    </w:p>
    <w:p w14:paraId="7ECB429C" w14:textId="7DE71421" w:rsidR="009712B8" w:rsidRPr="00DE3C5C" w:rsidRDefault="009712B8" w:rsidP="003F7674">
      <w:pPr>
        <w:wordWrap/>
        <w:ind w:left="42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超えるときは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６月）を超えたとき。ただし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中止が工事の一部のみの場合は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その一部を除いた他の部分の工事が完了した後３月を経過しても</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なおその中止が解除されないとき。</w:t>
      </w:r>
    </w:p>
    <w:p w14:paraId="56C76211"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（受注者の責めに帰すべき事由による場合の解除の制限）</w:t>
      </w:r>
    </w:p>
    <w:p w14:paraId="3A0A08B5" w14:textId="0CBB509D"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第53条　第51条又は前条各号に定める場合が受注者の責めに帰すべき事由によるものであるときは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前２条の規定による契約の解除をすることができない。</w:t>
      </w:r>
    </w:p>
    <w:p w14:paraId="2DFCDC20"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（解除に伴う措置）</w:t>
      </w:r>
    </w:p>
    <w:p w14:paraId="58957F55" w14:textId="0236B4B8"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第54条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この契約が工事の完成前に解除された場合においては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出来形部分を検査の上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当該検査に合格した部分及び部分払の対象となった工事材料の引渡しを受けるものとし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当該引渡しを受けたときは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当該引渡しを受けた出来形部分に相応する請負代金を受注者に支払わなければならない。この場合において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必要があると認められるときは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その理由を受注者に通知して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出来形部分を最小限度破壊して検査することができる。</w:t>
      </w:r>
    </w:p>
    <w:p w14:paraId="7A42B332" w14:textId="3BA617D6"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検査又は復旧に直接要する費用は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受注者の負担とする。</w:t>
      </w:r>
    </w:p>
    <w:p w14:paraId="6BE184C4" w14:textId="0087C153"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第１項の場合において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第35条の２（第41条において準用する場合を含む。）の規定による前払金又は中間前払金があったときは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当該前払金の額及び中間前払金の額（第38条及び第42条の規定による部分払をしているときは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受領済みの前払金額及び中間前払金額になお余剰があるときは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解除が第47条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第48条又は次条第３項の規定によるときにあっては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その余剰額に前払金又は中間前払金の支払いの日から返還の日までの日数に応じ年</w:t>
      </w:r>
      <w:r w:rsidR="00BE6F47" w:rsidRPr="00DE3C5C">
        <w:rPr>
          <w:rFonts w:hAnsi="ＭＳ 明朝" w:cs="ＭＳ 明朝"/>
          <w:color w:val="000000" w:themeColor="text1"/>
          <w:sz w:val="21"/>
          <w:szCs w:val="21"/>
        </w:rPr>
        <w:t>2.5</w:t>
      </w:r>
      <w:r w:rsidRPr="00DE3C5C">
        <w:rPr>
          <w:rFonts w:hAnsi="ＭＳ 明朝" w:cs="ＭＳ 明朝"/>
          <w:color w:val="000000" w:themeColor="text1"/>
          <w:sz w:val="21"/>
          <w:szCs w:val="21"/>
        </w:rPr>
        <w:t>パーセントの割合で計算した額の利息を付した額を</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解除が第46条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第51条又は第52条の規定によるときにあっては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その余剰額を発注者に返還しなければならない。</w:t>
      </w:r>
    </w:p>
    <w:p w14:paraId="45AF39EE" w14:textId="21B51944"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w:t>
      </w:r>
      <w:r w:rsidR="0025423A" w:rsidRPr="00DE3C5C">
        <w:rPr>
          <w:rFonts w:hAnsi="ＭＳ 明朝" w:cs="ＭＳ 明朝"/>
          <w:color w:val="000000" w:themeColor="text1"/>
          <w:sz w:val="21"/>
          <w:szCs w:val="21"/>
        </w:rPr>
        <w:t>が工事の完成前に解除された場合において</w:t>
      </w:r>
      <w:r w:rsidR="001D155B" w:rsidRPr="00DE3C5C">
        <w:rPr>
          <w:rFonts w:hAnsi="ＭＳ 明朝" w:cs="ＭＳ 明朝"/>
          <w:color w:val="000000" w:themeColor="text1"/>
          <w:sz w:val="21"/>
          <w:szCs w:val="21"/>
        </w:rPr>
        <w:t>、</w:t>
      </w:r>
      <w:r w:rsidR="0025423A" w:rsidRPr="00DE3C5C">
        <w:rPr>
          <w:rFonts w:hAnsi="ＭＳ 明朝" w:cs="ＭＳ 明朝"/>
          <w:color w:val="000000" w:themeColor="text1"/>
          <w:sz w:val="21"/>
          <w:szCs w:val="21"/>
        </w:rPr>
        <w:t>支給材料があるときは</w:t>
      </w:r>
      <w:r w:rsidR="001D155B" w:rsidRPr="00DE3C5C">
        <w:rPr>
          <w:rFonts w:hAnsi="ＭＳ 明朝" w:cs="ＭＳ 明朝"/>
          <w:color w:val="000000" w:themeColor="text1"/>
          <w:sz w:val="21"/>
          <w:szCs w:val="21"/>
        </w:rPr>
        <w:t>、</w:t>
      </w:r>
      <w:r w:rsidR="0025423A" w:rsidRPr="00DE3C5C">
        <w:rPr>
          <w:rFonts w:hAnsi="ＭＳ 明朝" w:cs="ＭＳ 明朝"/>
          <w:color w:val="000000" w:themeColor="text1"/>
          <w:sz w:val="21"/>
          <w:szCs w:val="21"/>
        </w:rPr>
        <w:t>第</w:t>
      </w:r>
      <w:r w:rsidRPr="00DE3C5C">
        <w:rPr>
          <w:rFonts w:hAnsi="ＭＳ 明朝" w:cs="ＭＳ 明朝"/>
          <w:color w:val="000000" w:themeColor="text1"/>
          <w:sz w:val="21"/>
          <w:szCs w:val="21"/>
        </w:rPr>
        <w:t>１項の出来形部分の検査に合格した部分に使用されているものを除き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発注者に返還しなければならない。この場合において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当該支給材料が受注者の故意若しくは過失により滅失若しくはき損したとき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又は出来形部分の検査に合格しなかった部分に使用されているときは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代品を納め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若しくは原状に復して返還し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又は返還に代えてその損害を賠償しなければならない。</w:t>
      </w:r>
    </w:p>
    <w:p w14:paraId="6E4E3A7F" w14:textId="01882283"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この契約が工事の完成前に解除された場合において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貸与品があるときは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当該貸与品を発注者に返還しなければならない。この場合において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当該貸与品が受注者の故意又は過失により滅失又はき損したときは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代品を納め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若しくは原状に復して返還し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又は返還に代えてその損害を賠償しなければならない。</w:t>
      </w:r>
    </w:p>
    <w:p w14:paraId="4A270E93" w14:textId="01E77408"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この契約が工事の完成前に解除された場合において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工事用地等に受注者が所有又は管理する工事材料</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建設機械器具</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仮設物その他の物件（下請負人の所有又は管理するこれらの物件を含む。）があるときは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当該物件を撤去するとともに</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工事用地等を修復し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取り片付けて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発注者に明け渡さなければならない。</w:t>
      </w:r>
    </w:p>
    <w:p w14:paraId="576701BB" w14:textId="46CDB236"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７　前項の場合において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受注者が正当な理由なく</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相当の期間内に当該物件を撤去せず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又は工</w:t>
      </w:r>
      <w:r w:rsidRPr="00DE3C5C">
        <w:rPr>
          <w:rFonts w:hAnsi="ＭＳ 明朝" w:cs="ＭＳ 明朝"/>
          <w:color w:val="000000" w:themeColor="text1"/>
          <w:sz w:val="21"/>
          <w:szCs w:val="21"/>
        </w:rPr>
        <w:lastRenderedPageBreak/>
        <w:t>事用地等の修復若しくは取片付けを行わないときは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受注者に代わって当該物件を処分し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工事用地等を修復若しくは取片付けを行うことができる。この場合においては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発注者の処分又は修復若しくは取片付けについて異議を申し出ることができず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また</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発注者の処分又は修復若しくは取片付けに要した費用を負担しなければならない。</w:t>
      </w:r>
    </w:p>
    <w:p w14:paraId="25BA4517" w14:textId="571CD9ED"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８　第４項前段及び第５項前段に規定する受注者のとるべき措置の期限</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方法等については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この契約の解除が第47条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第48条又は次条第３項の規定によるときは発注者が定め</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第46条</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第51条又は第52条の規定によるときは受注者が発注者の意見を聴いて定めるものとし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第４項後段</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第５項後段及び第６項に規定する受注者のとるべき措置の期限</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方法等については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発注者が受注者の意見を聴いて定めるものとする。</w:t>
      </w:r>
    </w:p>
    <w:p w14:paraId="75F95B3E" w14:textId="42521406"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９　工事の完成後にこの契約が解除された場合は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解除に伴い生じる事項の処理については発注者及び受注者が民法の規定に従って協議して決める。</w:t>
      </w:r>
    </w:p>
    <w:p w14:paraId="7A2E5C32"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（発注者の損害賠償請求等）</w:t>
      </w:r>
    </w:p>
    <w:p w14:paraId="5F93E1F9" w14:textId="7AC80308"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第55条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受注者が次の各号のいずれかに該</w:t>
      </w:r>
      <w:r w:rsidR="003C3663" w:rsidRPr="00DE3C5C">
        <w:rPr>
          <w:rFonts w:hAnsi="ＭＳ 明朝" w:cs="ＭＳ 明朝"/>
          <w:color w:val="000000" w:themeColor="text1"/>
          <w:sz w:val="21"/>
          <w:szCs w:val="21"/>
        </w:rPr>
        <w:t>当するときは</w:t>
      </w:r>
      <w:r w:rsidR="001D155B" w:rsidRPr="00DE3C5C">
        <w:rPr>
          <w:rFonts w:hAnsi="ＭＳ 明朝" w:cs="ＭＳ 明朝"/>
          <w:color w:val="000000" w:themeColor="text1"/>
          <w:sz w:val="21"/>
          <w:szCs w:val="21"/>
        </w:rPr>
        <w:t>、</w:t>
      </w:r>
      <w:r w:rsidR="003C3663" w:rsidRPr="00DE3C5C">
        <w:rPr>
          <w:rFonts w:hAnsi="ＭＳ 明朝" w:cs="ＭＳ 明朝"/>
          <w:color w:val="000000" w:themeColor="text1"/>
          <w:sz w:val="21"/>
          <w:szCs w:val="21"/>
        </w:rPr>
        <w:t>これによって生じた損害の賠償を請求するものとする</w:t>
      </w:r>
      <w:r w:rsidRPr="00DE3C5C">
        <w:rPr>
          <w:rFonts w:hAnsi="ＭＳ 明朝" w:cs="ＭＳ 明朝"/>
          <w:color w:val="000000" w:themeColor="text1"/>
          <w:sz w:val="21"/>
          <w:szCs w:val="21"/>
        </w:rPr>
        <w:t>。</w:t>
      </w:r>
    </w:p>
    <w:p w14:paraId="4750F861" w14:textId="77777777" w:rsidR="009712B8" w:rsidRPr="00DE3C5C" w:rsidRDefault="009712B8" w:rsidP="003F7674">
      <w:pPr>
        <w:wordWrap/>
        <w:ind w:left="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工期内に工事を完成することができないとき。</w:t>
      </w:r>
    </w:p>
    <w:p w14:paraId="085582CC" w14:textId="77777777" w:rsidR="009712B8" w:rsidRPr="00DE3C5C" w:rsidRDefault="009712B8" w:rsidP="003F7674">
      <w:pPr>
        <w:wordWrap/>
        <w:ind w:left="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この工事目的物に契約不適合があるとき。</w:t>
      </w:r>
    </w:p>
    <w:p w14:paraId="5387929E" w14:textId="579456C9"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第47条又は第48条の規定により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工事目的物の完成後にこの契約が解除されたとき。</w:t>
      </w:r>
    </w:p>
    <w:p w14:paraId="13108E51" w14:textId="4BE88396"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⑷　前３号に掲げる場合のほか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債務の本旨に従った履行をしないとき又は債務の履行が不能であるとき。</w:t>
      </w:r>
    </w:p>
    <w:p w14:paraId="7D3087DF" w14:textId="036E84B9"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次の各号のいずれかに該当するときは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前項の損害賠償に代えて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請負代金額の10分の１に相当する額を違約金として発注者の指定する期間内に支払わなければならない。</w:t>
      </w:r>
    </w:p>
    <w:p w14:paraId="49D97D08" w14:textId="77777777" w:rsidR="009712B8" w:rsidRPr="00DE3C5C" w:rsidRDefault="009712B8" w:rsidP="003F7674">
      <w:pPr>
        <w:wordWrap/>
        <w:ind w:left="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第47条又は第48条の規定により工事目的物の完成前にこの契約が解除されたとき。</w:t>
      </w:r>
    </w:p>
    <w:p w14:paraId="379E8209" w14:textId="04F64046" w:rsidR="009712B8" w:rsidRPr="00DE3C5C" w:rsidRDefault="009712B8" w:rsidP="003F7674">
      <w:pPr>
        <w:wordWrap/>
        <w:ind w:leftChars="100" w:left="414"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工事目的物の完成</w:t>
      </w:r>
      <w:r w:rsidR="00902998" w:rsidRPr="00DE3C5C">
        <w:rPr>
          <w:rFonts w:hAnsi="ＭＳ 明朝" w:cs="ＭＳ 明朝"/>
          <w:color w:val="000000" w:themeColor="text1"/>
          <w:sz w:val="21"/>
          <w:szCs w:val="21"/>
        </w:rPr>
        <w:t>前に</w:t>
      </w:r>
      <w:r w:rsidR="001D155B" w:rsidRPr="00DE3C5C">
        <w:rPr>
          <w:rFonts w:hAnsi="ＭＳ 明朝" w:cs="ＭＳ 明朝"/>
          <w:color w:val="000000" w:themeColor="text1"/>
          <w:sz w:val="21"/>
          <w:szCs w:val="21"/>
        </w:rPr>
        <w:t>、</w:t>
      </w:r>
      <w:r w:rsidR="00902998" w:rsidRPr="00DE3C5C">
        <w:rPr>
          <w:rFonts w:hAnsi="ＭＳ 明朝" w:cs="ＭＳ 明朝"/>
          <w:color w:val="000000" w:themeColor="text1"/>
          <w:sz w:val="21"/>
          <w:szCs w:val="21"/>
        </w:rPr>
        <w:t>受注者がその債務の履行を拒否し</w:t>
      </w:r>
      <w:r w:rsidR="001D155B" w:rsidRPr="00DE3C5C">
        <w:rPr>
          <w:rFonts w:hAnsi="ＭＳ 明朝" w:cs="ＭＳ 明朝"/>
          <w:color w:val="000000" w:themeColor="text1"/>
          <w:sz w:val="21"/>
          <w:szCs w:val="21"/>
        </w:rPr>
        <w:t>、</w:t>
      </w:r>
      <w:r w:rsidR="00902998" w:rsidRPr="00DE3C5C">
        <w:rPr>
          <w:rFonts w:hAnsi="ＭＳ 明朝" w:cs="ＭＳ 明朝"/>
          <w:color w:val="000000" w:themeColor="text1"/>
          <w:sz w:val="21"/>
          <w:szCs w:val="21"/>
        </w:rPr>
        <w:t>又は受注者の責めに帰すべ</w:t>
      </w:r>
      <w:r w:rsidRPr="00DE3C5C">
        <w:rPr>
          <w:rFonts w:hAnsi="ＭＳ 明朝" w:cs="ＭＳ 明朝"/>
          <w:color w:val="000000" w:themeColor="text1"/>
          <w:sz w:val="21"/>
          <w:szCs w:val="21"/>
        </w:rPr>
        <w:t>き事由によって受注者の債務について履行不能となったとき。</w:t>
      </w:r>
    </w:p>
    <w:p w14:paraId="56EF5CD9" w14:textId="58BB6A4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次の各号に掲げる者がこの契約を解除した場合は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前項第２号に該当する場合とみなす。</w:t>
      </w:r>
    </w:p>
    <w:p w14:paraId="37C9D8E9" w14:textId="0DA3BB87"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受注者について破産手続開始の決定があった場合において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破産法（平成16年法律第75号）の規定により選任された破産管財人</w:t>
      </w:r>
    </w:p>
    <w:p w14:paraId="55932195" w14:textId="74F6C9C3"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受注者について更生手続開始の決定があった場合において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会社更生法（平成14年法律第154号）の規定により選任された管財人</w:t>
      </w:r>
    </w:p>
    <w:p w14:paraId="087C4127" w14:textId="3AE7960F"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⑶　受注者について再生手続開始の決定があった場合において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民事再生法（平成11年法律第225号）の規定により選任された再生債務者等</w:t>
      </w:r>
    </w:p>
    <w:p w14:paraId="21DC177D" w14:textId="4D368D96"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第１項及び第２項の規定は適用しない。</w:t>
      </w:r>
    </w:p>
    <w:p w14:paraId="137DD13B" w14:textId="69838D4C"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５　</w:t>
      </w:r>
      <w:r w:rsidR="008557C4" w:rsidRPr="00DE3C5C">
        <w:rPr>
          <w:rFonts w:hAnsi="ＭＳ 明朝" w:cs="ＭＳ 明朝"/>
          <w:color w:val="000000" w:themeColor="text1"/>
          <w:sz w:val="21"/>
          <w:szCs w:val="21"/>
        </w:rPr>
        <w:t>第１項第１号の場合に該当</w:t>
      </w:r>
      <w:r w:rsidR="008557C4" w:rsidRPr="00DE3C5C">
        <w:rPr>
          <w:rFonts w:hAnsi="ＭＳ 明朝" w:cs="ＭＳ 明朝" w:hint="default"/>
          <w:color w:val="000000" w:themeColor="text1"/>
          <w:sz w:val="21"/>
          <w:szCs w:val="21"/>
        </w:rPr>
        <w:t>し</w:t>
      </w:r>
      <w:r w:rsidR="001D155B" w:rsidRPr="00DE3C5C">
        <w:rPr>
          <w:rFonts w:hAnsi="ＭＳ 明朝" w:cs="ＭＳ 明朝" w:hint="default"/>
          <w:color w:val="000000" w:themeColor="text1"/>
          <w:sz w:val="21"/>
          <w:szCs w:val="21"/>
        </w:rPr>
        <w:t>、</w:t>
      </w:r>
      <w:r w:rsidR="008557C4" w:rsidRPr="00DE3C5C">
        <w:rPr>
          <w:rFonts w:hAnsi="ＭＳ 明朝" w:cs="ＭＳ 明朝"/>
          <w:color w:val="000000" w:themeColor="text1"/>
          <w:sz w:val="21"/>
          <w:szCs w:val="21"/>
        </w:rPr>
        <w:t>発注者</w:t>
      </w:r>
      <w:r w:rsidR="008557C4" w:rsidRPr="00DE3C5C">
        <w:rPr>
          <w:rFonts w:hAnsi="ＭＳ 明朝" w:cs="ＭＳ 明朝" w:hint="default"/>
          <w:color w:val="000000" w:themeColor="text1"/>
          <w:sz w:val="21"/>
          <w:szCs w:val="21"/>
        </w:rPr>
        <w:t>が損害賠償を請求する場合の請求額は</w:t>
      </w:r>
      <w:r w:rsidR="001D155B" w:rsidRPr="00DE3C5C">
        <w:rPr>
          <w:rFonts w:hAnsi="ＭＳ 明朝" w:cs="ＭＳ 明朝"/>
          <w:color w:val="000000" w:themeColor="text1"/>
          <w:sz w:val="21"/>
          <w:szCs w:val="21"/>
        </w:rPr>
        <w:t>、</w:t>
      </w:r>
      <w:r w:rsidR="008557C4" w:rsidRPr="00DE3C5C">
        <w:rPr>
          <w:rFonts w:hAnsi="ＭＳ 明朝" w:cs="ＭＳ 明朝"/>
          <w:color w:val="000000" w:themeColor="text1"/>
          <w:sz w:val="21"/>
          <w:szCs w:val="21"/>
        </w:rPr>
        <w:t>請負代金額から出来形部分に相応する請負代金額を控除した額につき</w:t>
      </w:r>
      <w:r w:rsidR="001D155B" w:rsidRPr="00DE3C5C">
        <w:rPr>
          <w:rFonts w:hAnsi="ＭＳ 明朝" w:cs="ＭＳ 明朝"/>
          <w:color w:val="000000" w:themeColor="text1"/>
          <w:sz w:val="21"/>
          <w:szCs w:val="21"/>
        </w:rPr>
        <w:t>、</w:t>
      </w:r>
      <w:r w:rsidR="008557C4" w:rsidRPr="00DE3C5C">
        <w:rPr>
          <w:rFonts w:hAnsi="ＭＳ 明朝" w:cs="ＭＳ 明朝"/>
          <w:color w:val="000000" w:themeColor="text1"/>
          <w:sz w:val="21"/>
          <w:szCs w:val="21"/>
        </w:rPr>
        <w:t>遅延日数に応じ</w:t>
      </w:r>
      <w:r w:rsidR="001D155B" w:rsidRPr="00DE3C5C">
        <w:rPr>
          <w:rFonts w:hAnsi="ＭＳ 明朝" w:cs="ＭＳ 明朝"/>
          <w:color w:val="000000" w:themeColor="text1"/>
          <w:sz w:val="21"/>
          <w:szCs w:val="21"/>
        </w:rPr>
        <w:t>、</w:t>
      </w:r>
      <w:r w:rsidR="008557C4" w:rsidRPr="00DE3C5C">
        <w:rPr>
          <w:rFonts w:hAnsi="ＭＳ 明朝" w:cs="ＭＳ 明朝"/>
          <w:color w:val="000000" w:themeColor="text1"/>
          <w:sz w:val="21"/>
          <w:szCs w:val="21"/>
        </w:rPr>
        <w:t>年</w:t>
      </w:r>
      <w:r w:rsidR="00BE6F47" w:rsidRPr="00DE3C5C">
        <w:rPr>
          <w:rFonts w:hAnsi="ＭＳ 明朝" w:cs="ＭＳ 明朝"/>
          <w:color w:val="000000" w:themeColor="text1"/>
          <w:sz w:val="21"/>
          <w:szCs w:val="21"/>
        </w:rPr>
        <w:t>2.5</w:t>
      </w:r>
      <w:r w:rsidR="008557C4" w:rsidRPr="00DE3C5C">
        <w:rPr>
          <w:rFonts w:hAnsi="ＭＳ 明朝" w:cs="ＭＳ 明朝"/>
          <w:color w:val="000000" w:themeColor="text1"/>
          <w:sz w:val="21"/>
          <w:szCs w:val="21"/>
        </w:rPr>
        <w:t>パーセントの割合で計算した額</w:t>
      </w:r>
      <w:r w:rsidR="008557C4" w:rsidRPr="00DE3C5C">
        <w:rPr>
          <w:rFonts w:hAnsi="ＭＳ 明朝" w:cs="ＭＳ 明朝" w:hint="default"/>
          <w:color w:val="000000" w:themeColor="text1"/>
          <w:sz w:val="21"/>
          <w:szCs w:val="21"/>
        </w:rPr>
        <w:t>と</w:t>
      </w:r>
      <w:r w:rsidR="008557C4" w:rsidRPr="00DE3C5C">
        <w:rPr>
          <w:rFonts w:hAnsi="ＭＳ 明朝" w:cs="ＭＳ 明朝"/>
          <w:color w:val="000000" w:themeColor="text1"/>
          <w:sz w:val="21"/>
          <w:szCs w:val="21"/>
        </w:rPr>
        <w:t>する。</w:t>
      </w:r>
    </w:p>
    <w:p w14:paraId="5CD08E76" w14:textId="7C3FD424"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第２項の場合（第48条第９号及び第11号の規定により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この契約が解除された場合を除く。）において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当該契約保証金又は担保をもって同項の違約金に充当することができる。</w:t>
      </w:r>
    </w:p>
    <w:p w14:paraId="47F63064" w14:textId="77777777"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（不正行為に伴う損害賠償の予約）</w:t>
      </w:r>
    </w:p>
    <w:p w14:paraId="4AAB38E8" w14:textId="7E68ECBB"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第55条の２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この契約に関し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次の各号のいずれかに該当するときは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発注者の請求に基づき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請負代金額の10分の１に相当する額を賠償金として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発注者の指定する期間内に発注者に支払わなければならない。</w:t>
      </w:r>
    </w:p>
    <w:p w14:paraId="25B2E82F" w14:textId="236DBB33" w:rsidR="009712B8" w:rsidRPr="00DE3C5C" w:rsidRDefault="009712B8" w:rsidP="003F7674">
      <w:pPr>
        <w:wordWrap/>
        <w:ind w:left="433" w:hangingChars="200" w:hanging="433"/>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lastRenderedPageBreak/>
        <w:t xml:space="preserve">　⑴　私的独占の禁止及び公正取引の確保に関する法律（昭和22年法律第54</w:t>
      </w:r>
      <w:r w:rsidR="00902998" w:rsidRPr="00DE3C5C">
        <w:rPr>
          <w:rFonts w:hAnsi="ＭＳ 明朝" w:cs="ＭＳ 明朝"/>
          <w:color w:val="000000" w:themeColor="text1"/>
          <w:sz w:val="21"/>
          <w:szCs w:val="21"/>
        </w:rPr>
        <w:t>号。以下「独占禁</w:t>
      </w:r>
      <w:r w:rsidRPr="00DE3C5C">
        <w:rPr>
          <w:rFonts w:hAnsi="ＭＳ 明朝" w:cs="ＭＳ 明朝"/>
          <w:color w:val="000000" w:themeColor="text1"/>
          <w:sz w:val="21"/>
          <w:szCs w:val="21"/>
        </w:rPr>
        <w:t>止法」という。）第７条</w:t>
      </w:r>
      <w:r w:rsidR="00902998" w:rsidRPr="00DE3C5C">
        <w:rPr>
          <w:rFonts w:hAnsi="ＭＳ 明朝" w:cs="ＭＳ 明朝"/>
          <w:color w:val="000000" w:themeColor="text1"/>
          <w:sz w:val="21"/>
          <w:szCs w:val="21"/>
        </w:rPr>
        <w:t>第１項若しくは第２項（独占禁止法第８条の２第２項において準用</w:t>
      </w:r>
      <w:r w:rsidRPr="00DE3C5C">
        <w:rPr>
          <w:rFonts w:hAnsi="ＭＳ 明朝" w:cs="ＭＳ 明朝"/>
          <w:color w:val="000000" w:themeColor="text1"/>
          <w:sz w:val="21"/>
          <w:szCs w:val="21"/>
        </w:rPr>
        <w:t>する場合を含む。）又は</w:t>
      </w:r>
      <w:r w:rsidR="00902998" w:rsidRPr="00DE3C5C">
        <w:rPr>
          <w:rFonts w:hAnsi="ＭＳ 明朝" w:cs="ＭＳ 明朝"/>
          <w:color w:val="000000" w:themeColor="text1"/>
          <w:sz w:val="21"/>
          <w:szCs w:val="21"/>
        </w:rPr>
        <w:t>第８条の２第１項若しくは第３項の規定による命令を受け</w:t>
      </w:r>
      <w:r w:rsidR="001D155B" w:rsidRPr="00DE3C5C">
        <w:rPr>
          <w:rFonts w:hAnsi="ＭＳ 明朝" w:cs="ＭＳ 明朝"/>
          <w:color w:val="000000" w:themeColor="text1"/>
          <w:sz w:val="21"/>
          <w:szCs w:val="21"/>
        </w:rPr>
        <w:t>、</w:t>
      </w:r>
      <w:r w:rsidR="00902998" w:rsidRPr="00DE3C5C">
        <w:rPr>
          <w:rFonts w:hAnsi="ＭＳ 明朝" w:cs="ＭＳ 明朝"/>
          <w:color w:val="000000" w:themeColor="text1"/>
          <w:sz w:val="21"/>
          <w:szCs w:val="21"/>
        </w:rPr>
        <w:t>かつ</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当該命令に係る行政事件訴訟法（昭和37年法律第139号）第３条第１項に</w:t>
      </w:r>
      <w:r w:rsidR="00902998" w:rsidRPr="00DE3C5C">
        <w:rPr>
          <w:rFonts w:hAnsi="ＭＳ 明朝" w:cs="ＭＳ 明朝"/>
          <w:color w:val="000000" w:themeColor="text1"/>
          <w:sz w:val="21"/>
          <w:szCs w:val="21"/>
        </w:rPr>
        <w:t>規定する抗告訴</w:t>
      </w:r>
      <w:r w:rsidRPr="00DE3C5C">
        <w:rPr>
          <w:rFonts w:hAnsi="ＭＳ 明朝" w:cs="ＭＳ 明朝"/>
          <w:color w:val="000000" w:themeColor="text1"/>
          <w:sz w:val="21"/>
          <w:szCs w:val="21"/>
        </w:rPr>
        <w:t>訟（以下「抗告訴訟」という。）を同法第14</w:t>
      </w:r>
      <w:r w:rsidR="00902998" w:rsidRPr="00DE3C5C">
        <w:rPr>
          <w:rFonts w:hAnsi="ＭＳ 明朝" w:cs="ＭＳ 明朝"/>
          <w:color w:val="000000" w:themeColor="text1"/>
          <w:sz w:val="21"/>
          <w:szCs w:val="21"/>
        </w:rPr>
        <w:t>条に規定する出訴期間（以下「出訴期間」とい</w:t>
      </w:r>
      <w:r w:rsidRPr="00DE3C5C">
        <w:rPr>
          <w:rFonts w:hAnsi="ＭＳ 明朝" w:cs="ＭＳ 明朝"/>
          <w:color w:val="000000" w:themeColor="text1"/>
          <w:sz w:val="21"/>
          <w:szCs w:val="21"/>
        </w:rPr>
        <w:t>う。）内に提起しなかったとき。</w:t>
      </w:r>
    </w:p>
    <w:p w14:paraId="5B822CFD" w14:textId="1A94A051" w:rsidR="009712B8" w:rsidRPr="00DE3C5C" w:rsidRDefault="009712B8" w:rsidP="003F7674">
      <w:pPr>
        <w:wordWrap/>
        <w:ind w:left="433" w:hangingChars="200" w:hanging="433"/>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⑵　独占禁止法第７条の２第１項本文（同条第２項及び第８条の３において読み替えて準用　　する場合を含む。）若し</w:t>
      </w:r>
      <w:r w:rsidR="00493010" w:rsidRPr="00DE3C5C">
        <w:rPr>
          <w:rFonts w:hAnsi="ＭＳ 明朝" w:cs="ＭＳ 明朝"/>
          <w:color w:val="000000" w:themeColor="text1"/>
          <w:sz w:val="21"/>
          <w:szCs w:val="21"/>
        </w:rPr>
        <w:t>くは第４項本文の規定により課徴金の納付を命じられ</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かつ</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当該</w:t>
      </w:r>
      <w:r w:rsidRPr="00DE3C5C">
        <w:rPr>
          <w:rFonts w:hAnsi="ＭＳ 明朝" w:cs="ＭＳ 明朝"/>
          <w:color w:val="000000" w:themeColor="text1"/>
          <w:sz w:val="21"/>
          <w:szCs w:val="21"/>
        </w:rPr>
        <w:t>命令に係る抗告訴訟を</w:t>
      </w:r>
      <w:r w:rsidR="00493010" w:rsidRPr="00DE3C5C">
        <w:rPr>
          <w:rFonts w:hAnsi="ＭＳ 明朝" w:cs="ＭＳ 明朝"/>
          <w:color w:val="000000" w:themeColor="text1"/>
          <w:sz w:val="21"/>
          <w:szCs w:val="21"/>
        </w:rPr>
        <w:t>出訴期間内に提起しなかったとき又は独占禁止法第７条の２第１項</w:t>
      </w:r>
      <w:r w:rsidRPr="00DE3C5C">
        <w:rPr>
          <w:rFonts w:hAnsi="ＭＳ 明朝" w:cs="ＭＳ 明朝"/>
          <w:color w:val="000000" w:themeColor="text1"/>
          <w:sz w:val="21"/>
          <w:szCs w:val="21"/>
        </w:rPr>
        <w:t>ただし書（同条第２項及</w:t>
      </w:r>
      <w:r w:rsidR="00493010" w:rsidRPr="00DE3C5C">
        <w:rPr>
          <w:rFonts w:hAnsi="ＭＳ 明朝" w:cs="ＭＳ 明朝"/>
          <w:color w:val="000000" w:themeColor="text1"/>
          <w:sz w:val="21"/>
          <w:szCs w:val="21"/>
        </w:rPr>
        <w:t>び第８条の３において読み替えて準用する場合を含む。）</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第４項</w:t>
      </w:r>
      <w:r w:rsidRPr="00DE3C5C">
        <w:rPr>
          <w:rFonts w:hAnsi="ＭＳ 明朝" w:cs="ＭＳ 明朝"/>
          <w:color w:val="000000" w:themeColor="text1"/>
          <w:sz w:val="21"/>
          <w:szCs w:val="21"/>
        </w:rPr>
        <w:t>ただし書</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第10項若しくは第20</w:t>
      </w:r>
      <w:r w:rsidR="00493010" w:rsidRPr="00DE3C5C">
        <w:rPr>
          <w:rFonts w:hAnsi="ＭＳ 明朝" w:cs="ＭＳ 明朝"/>
          <w:color w:val="000000" w:themeColor="text1"/>
          <w:sz w:val="21"/>
          <w:szCs w:val="21"/>
        </w:rPr>
        <w:t>項の規定により課徴金の納付を命じられなかったとき若し</w:t>
      </w:r>
      <w:r w:rsidRPr="00DE3C5C">
        <w:rPr>
          <w:rFonts w:hAnsi="ＭＳ 明朝" w:cs="ＭＳ 明朝"/>
          <w:color w:val="000000" w:themeColor="text1"/>
          <w:sz w:val="21"/>
          <w:szCs w:val="21"/>
        </w:rPr>
        <w:t>くは独占禁止法第63条第２項の規定により当該命令が取り消されたとき。</w:t>
      </w:r>
    </w:p>
    <w:p w14:paraId="2C04BE8D" w14:textId="1C8E44CC"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⑶　前２号の抗告訴訟を提起した場合において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当該抗告訴訟を取り下げたとき。</w:t>
      </w:r>
    </w:p>
    <w:p w14:paraId="4D0EFC7E" w14:textId="19EED3E7" w:rsidR="009712B8" w:rsidRPr="00DE3C5C" w:rsidRDefault="009712B8" w:rsidP="003F7674">
      <w:pPr>
        <w:wordWrap/>
        <w:ind w:left="433" w:hangingChars="200" w:hanging="433"/>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⑷　第１号又は第２号の抗告訴訟を提起した場合において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当該抗告訴訟の判決（第１号又　　は第２号の命令の全部を取り消すものを除く。）が確定したとき。</w:t>
      </w:r>
    </w:p>
    <w:p w14:paraId="52F93C5F" w14:textId="1EDBF280" w:rsidR="009712B8" w:rsidRPr="00DE3C5C" w:rsidRDefault="009712B8" w:rsidP="003F7674">
      <w:pPr>
        <w:wordWrap/>
        <w:ind w:left="433" w:hangingChars="200" w:hanging="433"/>
        <w:jc w:val="both"/>
        <w:rPr>
          <w:rFonts w:hAnsi="Times New Roman" w:cs="Times New Roman" w:hint="default"/>
          <w:color w:val="000000" w:themeColor="text1"/>
          <w:sz w:val="21"/>
          <w:szCs w:val="21"/>
        </w:rPr>
      </w:pPr>
      <w:r w:rsidRPr="00DE3C5C">
        <w:rPr>
          <w:rFonts w:hAnsi="Times New Roman" w:cs="ＭＳ 明朝"/>
          <w:color w:val="000000" w:themeColor="text1"/>
          <w:sz w:val="21"/>
          <w:szCs w:val="21"/>
        </w:rPr>
        <w:t xml:space="preserve">　⑸</w:t>
      </w:r>
      <w:r w:rsidRPr="00DE3C5C">
        <w:rPr>
          <w:rFonts w:hAnsi="ＭＳ 明朝" w:cs="ＭＳ 明朝"/>
          <w:color w:val="000000" w:themeColor="text1"/>
          <w:sz w:val="21"/>
          <w:szCs w:val="21"/>
        </w:rPr>
        <w:t xml:space="preserve">　受注者又はその役員若しくは使用人について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刑法（明治40年法律第45号）第96条の６　　又は第198条の刑が確定したとき。</w:t>
      </w:r>
    </w:p>
    <w:p w14:paraId="3E8DF71B" w14:textId="08DBBBF2"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前項の規定は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発注者に生じた損害の額が同項に規定する賠償金の額を超える場合におい  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発注者が受注者に対してその超える額の支払を請求することを妨げない。</w:t>
      </w:r>
    </w:p>
    <w:p w14:paraId="674DA48B" w14:textId="764EF787"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前２項の規定は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第32</w:t>
      </w:r>
      <w:r w:rsidR="00493010" w:rsidRPr="00DE3C5C">
        <w:rPr>
          <w:rFonts w:hAnsi="ＭＳ 明朝" w:cs="ＭＳ 明朝"/>
          <w:color w:val="000000" w:themeColor="text1"/>
          <w:sz w:val="21"/>
          <w:szCs w:val="21"/>
        </w:rPr>
        <w:t>条第４項から第６項までの規定により工事の目的物の引渡しを受け</w:t>
      </w:r>
      <w:r w:rsidRPr="00DE3C5C">
        <w:rPr>
          <w:rFonts w:hAnsi="ＭＳ 明朝" w:cs="ＭＳ 明朝"/>
          <w:color w:val="000000" w:themeColor="text1"/>
          <w:sz w:val="21"/>
          <w:szCs w:val="21"/>
        </w:rPr>
        <w:t>た後においても適用があるものとする。</w:t>
      </w:r>
    </w:p>
    <w:p w14:paraId="28AE4B41" w14:textId="182D232B"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第１項</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第２項及び次項の規定は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この契約の解除後においても</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なお効力を有する。</w:t>
      </w:r>
    </w:p>
    <w:p w14:paraId="4189BF86" w14:textId="4A2510A4"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前２項の場合において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受注者が共同企業体であり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既に解散しているときは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 xml:space="preserve">　当該共同企業体の構成員であった全ての者に対して賠償金の支払を請求することができる</w:t>
      </w:r>
      <w:r w:rsidR="00493010"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w:t>
      </w:r>
      <w:r w:rsidR="00493010" w:rsidRPr="00DE3C5C">
        <w:rPr>
          <w:rFonts w:hAnsi="ＭＳ 明朝" w:cs="ＭＳ 明朝"/>
          <w:color w:val="000000" w:themeColor="text1"/>
          <w:sz w:val="21"/>
          <w:szCs w:val="21"/>
        </w:rPr>
        <w:t>該共同企業体の構成員であった全ての者は</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共同連帯して第１項に規</w:t>
      </w:r>
      <w:r w:rsidRPr="00DE3C5C">
        <w:rPr>
          <w:rFonts w:hAnsi="ＭＳ 明朝" w:cs="ＭＳ 明朝"/>
          <w:color w:val="000000" w:themeColor="text1"/>
          <w:sz w:val="21"/>
          <w:szCs w:val="21"/>
        </w:rPr>
        <w:t>定する額を発注者に支払わなければならない。</w:t>
      </w:r>
    </w:p>
    <w:p w14:paraId="5C855962"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（相殺）</w:t>
      </w:r>
    </w:p>
    <w:p w14:paraId="02C2FF6A" w14:textId="4B320482"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第55条の３　発注者は</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受注者に対して有する金銭債権があるときは</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受注者が発注者に対し</w:t>
      </w:r>
      <w:r w:rsidRPr="00DE3C5C">
        <w:rPr>
          <w:rFonts w:hAnsi="ＭＳ 明朝" w:cs="ＭＳ 明朝"/>
          <w:color w:val="000000" w:themeColor="text1"/>
          <w:sz w:val="21"/>
          <w:szCs w:val="21"/>
        </w:rPr>
        <w:t>て有する保証金返還請求権</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請負代金請求権及びその他の債権と相殺することができる。</w:t>
      </w:r>
    </w:p>
    <w:p w14:paraId="0DCD2DD3" w14:textId="0A5B5680" w:rsidR="009712B8" w:rsidRPr="00DE3C5C" w:rsidRDefault="009712B8" w:rsidP="003F7674">
      <w:pPr>
        <w:wordWrap/>
        <w:ind w:left="217" w:hangingChars="100" w:hanging="217"/>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前項の場合において</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相殺して</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なお不足があるときは</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00493010" w:rsidRPr="00DE3C5C">
        <w:rPr>
          <w:rFonts w:hAnsi="ＭＳ 明朝" w:cs="ＭＳ 明朝"/>
          <w:color w:val="000000" w:themeColor="text1"/>
          <w:sz w:val="21"/>
          <w:szCs w:val="21"/>
        </w:rPr>
        <w:t>発注者の指定する期</w:t>
      </w:r>
      <w:r w:rsidRPr="00DE3C5C">
        <w:rPr>
          <w:rFonts w:hAnsi="ＭＳ 明朝" w:cs="ＭＳ 明朝"/>
          <w:color w:val="000000" w:themeColor="text1"/>
          <w:sz w:val="21"/>
          <w:szCs w:val="21"/>
        </w:rPr>
        <w:t>間内に当該不足額を支払わなければならない。</w:t>
      </w:r>
    </w:p>
    <w:p w14:paraId="1363A07E" w14:textId="6E108C95"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第１項の場合において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充当する金銭債権の順序は発注者が指定する。</w:t>
      </w:r>
    </w:p>
    <w:p w14:paraId="7010CC06"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（受注者の損害賠償請求等）</w:t>
      </w:r>
    </w:p>
    <w:p w14:paraId="4F70029B" w14:textId="4DF494D0"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第56条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この限りでない。</w:t>
      </w:r>
    </w:p>
    <w:p w14:paraId="1720DB0A" w14:textId="77777777" w:rsidR="009712B8" w:rsidRPr="00DE3C5C" w:rsidRDefault="009712B8" w:rsidP="003F7674">
      <w:pPr>
        <w:wordWrap/>
        <w:ind w:left="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⑴　第51条又は第52条の規定によりこの契約が解除されたとき。</w:t>
      </w:r>
    </w:p>
    <w:p w14:paraId="627FC33B" w14:textId="36FBB0E2" w:rsidR="009712B8" w:rsidRPr="00DE3C5C" w:rsidRDefault="009712B8" w:rsidP="003F7674">
      <w:pPr>
        <w:wordWrap/>
        <w:ind w:left="42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⑵　前号に掲げる場合のほか</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債務の本旨に従った履行をしないとき又は債務の履行が不能であるとき。</w:t>
      </w:r>
    </w:p>
    <w:p w14:paraId="5A719BE7" w14:textId="481AD1F0"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第33条第２項（第39条において準用する場合を含む。）の規定による請負代金の支払いが遅れた場合においては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未受領金額につき</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遅延日数に応じ</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年</w:t>
      </w:r>
      <w:r w:rsidR="00BE6F47" w:rsidRPr="00DE3C5C">
        <w:rPr>
          <w:rFonts w:hAnsi="ＭＳ 明朝" w:cs="ＭＳ 明朝"/>
          <w:color w:val="000000" w:themeColor="text1"/>
          <w:sz w:val="21"/>
          <w:szCs w:val="21"/>
        </w:rPr>
        <w:t>2.5</w:t>
      </w:r>
      <w:r w:rsidRPr="00DE3C5C">
        <w:rPr>
          <w:rFonts w:hAnsi="ＭＳ 明朝" w:cs="ＭＳ 明朝"/>
          <w:color w:val="000000" w:themeColor="text1"/>
          <w:sz w:val="21"/>
          <w:szCs w:val="21"/>
        </w:rPr>
        <w:t>パーセントの割合で計算した額の遅延利息の支払いを発注者に請求することができる。</w:t>
      </w:r>
    </w:p>
    <w:p w14:paraId="5376D538" w14:textId="77777777"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 xml:space="preserve">　（契約不適合責任期間等）</w:t>
      </w:r>
    </w:p>
    <w:p w14:paraId="10DE9931" w14:textId="4E35F4E5"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第57条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引き渡された工事目的物に関し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w:t>
      </w:r>
      <w:r w:rsidRPr="00DE3C5C">
        <w:rPr>
          <w:rFonts w:hAnsi="ＭＳ 明朝" w:cs="ＭＳ 明朝"/>
          <w:color w:val="000000" w:themeColor="text1"/>
          <w:sz w:val="21"/>
          <w:szCs w:val="21"/>
        </w:rPr>
        <w:lastRenderedPageBreak/>
        <w:t>という。）を受けた日から２年以内でなければ</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契約不適合を理由とした履行の追完の請求</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損害賠償の請求</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代金の減額の請求又は契約の解除（以下この条において「請求等」という。）をすることができない。</w:t>
      </w:r>
    </w:p>
    <w:p w14:paraId="46A7AA18" w14:textId="2E501D26"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前項の規定にかかわらず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設備機器本体等の契約不適合については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引渡しの時</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発注者が検査して直ちにその履行の追完を請求しなければ</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その責任を負わない。ただし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当該検査において一般的な注意の下で発見できなかった契約不適合については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引渡しを受けた日から１年が経過する日まで請求等をすることができる。</w:t>
      </w:r>
    </w:p>
    <w:p w14:paraId="29352486" w14:textId="19DA3EED"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前２項の請求等は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具体的な契約不適合の内容</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請求する損害額の算定の根拠等当該請求等の根拠を示し</w:t>
      </w:r>
      <w:r w:rsidR="0015413C" w:rsidRPr="00DE3C5C">
        <w:rPr>
          <w:rFonts w:hAnsi="ＭＳ 明朝" w:cs="ＭＳ 明朝"/>
          <w:color w:val="000000" w:themeColor="text1"/>
          <w:sz w:val="21"/>
          <w:szCs w:val="21"/>
        </w:rPr>
        <w:t>て</w:t>
      </w:r>
      <w:r w:rsidR="001D155B" w:rsidRPr="00DE3C5C">
        <w:rPr>
          <w:rFonts w:hAnsi="ＭＳ 明朝" w:cs="ＭＳ 明朝"/>
          <w:color w:val="000000" w:themeColor="text1"/>
          <w:sz w:val="21"/>
          <w:szCs w:val="21"/>
        </w:rPr>
        <w:t>、</w:t>
      </w:r>
      <w:r w:rsidR="0015413C" w:rsidRPr="00DE3C5C">
        <w:rPr>
          <w:rFonts w:hAnsi="ＭＳ 明朝" w:cs="ＭＳ 明朝"/>
          <w:color w:val="000000" w:themeColor="text1"/>
          <w:sz w:val="21"/>
          <w:szCs w:val="21"/>
        </w:rPr>
        <w:t>受注者</w:t>
      </w:r>
      <w:r w:rsidRPr="00DE3C5C">
        <w:rPr>
          <w:rFonts w:hAnsi="ＭＳ 明朝" w:cs="ＭＳ 明朝"/>
          <w:color w:val="000000" w:themeColor="text1"/>
          <w:sz w:val="21"/>
          <w:szCs w:val="21"/>
        </w:rPr>
        <w:t>の契約不適合責任を問う意思を明確に告げることで行う。</w:t>
      </w:r>
    </w:p>
    <w:p w14:paraId="76C6FF4B" w14:textId="69378069"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その旨を受注者に通知した場合において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発注者が通知から１年が経過する日までに前項に規定する方法による請求等をしたときは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契約不適合責任期間の内に請求等をしたものとみなす。</w:t>
      </w:r>
    </w:p>
    <w:p w14:paraId="4B3CDF8D" w14:textId="1FF2CF7F"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５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第１項又は第２項の請求等を行ったときは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当該請求等の根拠となる契約不適合に関し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民法の消滅時効の範囲で</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当該請求等以外に必要と認められる請求等をすることができる。</w:t>
      </w:r>
    </w:p>
    <w:p w14:paraId="7958EF13" w14:textId="4FB491C7"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６　前各項の規定は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契約不適合が受注者の故意又は重過失により生じたものであるときには適用せず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契約不適合に関する受注者の責任については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 xml:space="preserve">民法の定めるところによる。    </w:t>
      </w:r>
    </w:p>
    <w:p w14:paraId="63D89759" w14:textId="60B3ED1E" w:rsidR="009712B8" w:rsidRPr="00DE3C5C" w:rsidRDefault="009712B8" w:rsidP="003F7674">
      <w:pPr>
        <w:wordWrap/>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７　民法637条第１項の規定は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 xml:space="preserve">契約不適合責任期間については適用しない。　</w:t>
      </w:r>
    </w:p>
    <w:p w14:paraId="07331D75" w14:textId="204F8158"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８　発注者は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工事目的物の引渡しの際に契約不適合があることを知ったときは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第１項の規定にかかわらず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その旨を直ちに受注者に通知しなければ</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当該契約不適合に関する請求等をすることはできない。ただし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受注者がその契約不適合があることを知っていたときは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この限りでない。</w:t>
      </w:r>
    </w:p>
    <w:p w14:paraId="4EFDC91A" w14:textId="68211905"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９　この契約が</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10年とする。この場合において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前各項の規定は適用しない。</w:t>
      </w:r>
    </w:p>
    <w:p w14:paraId="7918BBBD" w14:textId="21C81F96"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発注者は当該契約不適合を理由として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請求等をすることができない。ただし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受注者がその材料又は指図の不適当であることを知りながらこれを通知しなかったときは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この限りでない。</w:t>
      </w:r>
    </w:p>
    <w:p w14:paraId="44E744EF"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（火災保険等）</w:t>
      </w:r>
    </w:p>
    <w:p w14:paraId="774C67A7" w14:textId="7B65D9D3"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第58条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建設工事保険その他の保険（これに準ずるものを含む。以下この条において同じ。）に付さなければならない。</w:t>
      </w:r>
    </w:p>
    <w:p w14:paraId="493161E9" w14:textId="59E6F6C5"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２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前項の規定により保険契約を締結したときは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その証券又はこれに代わるものを直ちに発注者に提示しなければならない。</w:t>
      </w:r>
    </w:p>
    <w:p w14:paraId="06860562" w14:textId="1A669F4D"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３　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工事目的物及び工事材料等を第１項の規定による保険以外の保険に付したときは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直ちにその旨を発注者に通知しなければならない。</w:t>
      </w:r>
    </w:p>
    <w:p w14:paraId="5E893CFE"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（あっせん又は調停）</w:t>
      </w:r>
    </w:p>
    <w:p w14:paraId="51F5C58C" w14:textId="4F1F5962"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発注者及び受注者は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5CA86D90" w14:textId="33AFCCEE" w:rsidR="009712B8" w:rsidRPr="00DE3C5C" w:rsidRDefault="009712B8" w:rsidP="003F7674">
      <w:pPr>
        <w:wordWrap/>
        <w:ind w:left="210" w:hanging="210"/>
        <w:jc w:val="both"/>
        <w:rPr>
          <w:rFonts w:hAnsi="ＭＳ 明朝" w:cs="ＭＳ 明朝" w:hint="default"/>
          <w:color w:val="000000" w:themeColor="text1"/>
          <w:sz w:val="21"/>
          <w:szCs w:val="21"/>
        </w:rPr>
      </w:pPr>
      <w:r w:rsidRPr="00DE3C5C">
        <w:rPr>
          <w:rFonts w:hAnsi="ＭＳ 明朝" w:cs="ＭＳ 明朝"/>
          <w:color w:val="000000" w:themeColor="text1"/>
          <w:sz w:val="21"/>
          <w:szCs w:val="21"/>
        </w:rPr>
        <w:lastRenderedPageBreak/>
        <w:t>２　前項の規定にかかわらず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現場代理人の職務の執行に関する紛争</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監理技術者等</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専門技術者その他受注者が工事を施工するために使用している下請負人</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労働者等の工事の施工又は管理に関する紛争及び監督員の職務の執行に関する紛争については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又は発注者若しくは受注者が決定を行わずに同条第３項若しくは第５項の期間が経過した後でなければ</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発注者及び受注者は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前項のあっせん又は調停を請求することができない。</w:t>
      </w:r>
    </w:p>
    <w:p w14:paraId="4480281F" w14:textId="77777777" w:rsidR="000A1980" w:rsidRPr="00DE3C5C" w:rsidRDefault="000A1980" w:rsidP="003F7674">
      <w:pPr>
        <w:wordWrap/>
        <w:ind w:left="210" w:hanging="210"/>
        <w:jc w:val="both"/>
        <w:rPr>
          <w:rFonts w:hAnsi="Times New Roman" w:cs="Times New Roman" w:hint="default"/>
          <w:color w:val="000000" w:themeColor="text1"/>
          <w:sz w:val="21"/>
          <w:szCs w:val="21"/>
        </w:rPr>
      </w:pPr>
    </w:p>
    <w:p w14:paraId="038FFBF1"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（仲裁）</w:t>
      </w:r>
    </w:p>
    <w:p w14:paraId="45C0F563" w14:textId="38F41EFF"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第60条　発注者及び受注者は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その一方又は双方が前条の審査会のあっせん又は調停により紛争を解決する見込みがないと認めたときは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同条の規定にかかわらず</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審査会の仲裁に付し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その仲裁判断に服する。</w:t>
      </w:r>
    </w:p>
    <w:p w14:paraId="1692B095"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（情報通信の技術を利用する方法）</w:t>
      </w:r>
    </w:p>
    <w:p w14:paraId="148D00E6" w14:textId="659FE00C"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第61条　この約款において書面により行わなければならないこととされている催告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請求</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通知</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報告</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申出</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承諾</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解除及び指示は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建設業法その他の法令に違反しない限りにおいて</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電子情報処理組織を使用する方法その他の情報通信の技術を利用する方法を用いて行うことができる。ただし</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当該方法は書面の交付に準ずるものでなければならない。</w:t>
      </w:r>
    </w:p>
    <w:p w14:paraId="006836F3" w14:textId="77777777" w:rsidR="009712B8" w:rsidRPr="00DE3C5C" w:rsidRDefault="009712B8" w:rsidP="003F7674">
      <w:pPr>
        <w:wordWrap/>
        <w:ind w:firstLine="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（補則）</w:t>
      </w:r>
    </w:p>
    <w:p w14:paraId="3910AF04" w14:textId="12B778C0" w:rsidR="009712B8" w:rsidRPr="00DE3C5C" w:rsidRDefault="009712B8" w:rsidP="003F7674">
      <w:pPr>
        <w:wordWrap/>
        <w:ind w:left="210" w:hanging="210"/>
        <w:jc w:val="both"/>
        <w:rPr>
          <w:rFonts w:hAnsi="Times New Roman" w:cs="Times New Roman" w:hint="default"/>
          <w:color w:val="000000" w:themeColor="text1"/>
          <w:sz w:val="21"/>
          <w:szCs w:val="21"/>
        </w:rPr>
      </w:pPr>
      <w:r w:rsidRPr="00DE3C5C">
        <w:rPr>
          <w:rFonts w:hAnsi="ＭＳ 明朝" w:cs="ＭＳ 明朝"/>
          <w:color w:val="000000" w:themeColor="text1"/>
          <w:sz w:val="21"/>
          <w:szCs w:val="21"/>
        </w:rPr>
        <w:t>第62条　この約款に定めのない事項については</w:t>
      </w:r>
      <w:r w:rsidR="001D155B" w:rsidRPr="00DE3C5C">
        <w:rPr>
          <w:rFonts w:hAnsi="ＭＳ 明朝" w:cs="ＭＳ 明朝"/>
          <w:color w:val="000000" w:themeColor="text1"/>
          <w:sz w:val="21"/>
          <w:szCs w:val="21"/>
        </w:rPr>
        <w:t>、</w:t>
      </w:r>
      <w:r w:rsidRPr="00DE3C5C">
        <w:rPr>
          <w:rFonts w:hAnsi="ＭＳ 明朝" w:cs="ＭＳ 明朝"/>
          <w:color w:val="000000" w:themeColor="text1"/>
          <w:sz w:val="21"/>
          <w:szCs w:val="21"/>
        </w:rPr>
        <w:t>必要に応じて発注者と受注者とが協議して定める。</w:t>
      </w:r>
    </w:p>
    <w:p w14:paraId="23A00D2F" w14:textId="77777777" w:rsidR="001D155B" w:rsidRPr="00DE3C5C" w:rsidRDefault="001D155B">
      <w:pPr>
        <w:wordWrap/>
        <w:ind w:left="210" w:hanging="210"/>
        <w:jc w:val="both"/>
        <w:rPr>
          <w:rFonts w:hAnsi="Times New Roman" w:cs="Times New Roman" w:hint="default"/>
          <w:color w:val="000000" w:themeColor="text1"/>
          <w:sz w:val="21"/>
          <w:szCs w:val="21"/>
        </w:rPr>
      </w:pPr>
    </w:p>
    <w:sectPr w:rsidR="001D155B" w:rsidRPr="00DE3C5C"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F590" w14:textId="77777777" w:rsidR="007002ED" w:rsidRDefault="007002ED">
      <w:pPr>
        <w:spacing w:before="375"/>
        <w:rPr>
          <w:rFonts w:hint="default"/>
        </w:rPr>
      </w:pPr>
      <w:r>
        <w:continuationSeparator/>
      </w:r>
    </w:p>
  </w:endnote>
  <w:endnote w:type="continuationSeparator" w:id="0">
    <w:p w14:paraId="4918FAF5" w14:textId="77777777" w:rsidR="007002ED" w:rsidRDefault="007002ED">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4CE1" w14:textId="77777777" w:rsidR="007002ED" w:rsidRDefault="007002ED">
      <w:pPr>
        <w:spacing w:before="375"/>
        <w:rPr>
          <w:rFonts w:hint="default"/>
        </w:rPr>
      </w:pPr>
      <w:r>
        <w:continuationSeparator/>
      </w:r>
    </w:p>
  </w:footnote>
  <w:footnote w:type="continuationSeparator" w:id="0">
    <w:p w14:paraId="7D31B4ED" w14:textId="77777777" w:rsidR="007002ED" w:rsidRDefault="007002ED">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3757"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D16C" w14:textId="77777777" w:rsidR="00A3184E" w:rsidRDefault="00A3184E" w:rsidP="00091E31">
    <w:pPr>
      <w:pStyle w:val="a7"/>
      <w:ind w:firstLineChars="1700" w:firstLine="3230"/>
      <w:rPr>
        <w:rFonts w:hint="default"/>
      </w:rPr>
    </w:pPr>
  </w:p>
  <w:p w14:paraId="036E231C"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6115"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10241"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673D4"/>
    <w:rsid w:val="0008147D"/>
    <w:rsid w:val="00081FB5"/>
    <w:rsid w:val="00091E31"/>
    <w:rsid w:val="00092B73"/>
    <w:rsid w:val="000A1980"/>
    <w:rsid w:val="000C4067"/>
    <w:rsid w:val="000C733D"/>
    <w:rsid w:val="000D49A1"/>
    <w:rsid w:val="000D544D"/>
    <w:rsid w:val="000E5B65"/>
    <w:rsid w:val="00103992"/>
    <w:rsid w:val="0015413C"/>
    <w:rsid w:val="00174006"/>
    <w:rsid w:val="001D155B"/>
    <w:rsid w:val="001E71A9"/>
    <w:rsid w:val="001F338F"/>
    <w:rsid w:val="00201292"/>
    <w:rsid w:val="00242BD1"/>
    <w:rsid w:val="0025423A"/>
    <w:rsid w:val="0028495D"/>
    <w:rsid w:val="002B719F"/>
    <w:rsid w:val="002C0955"/>
    <w:rsid w:val="002E3A7A"/>
    <w:rsid w:val="00325C65"/>
    <w:rsid w:val="00341DD9"/>
    <w:rsid w:val="00353946"/>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2926"/>
    <w:rsid w:val="00493010"/>
    <w:rsid w:val="004A63BF"/>
    <w:rsid w:val="004A6D37"/>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32A56"/>
    <w:rsid w:val="00643212"/>
    <w:rsid w:val="006445D3"/>
    <w:rsid w:val="0066049B"/>
    <w:rsid w:val="006731DC"/>
    <w:rsid w:val="00693867"/>
    <w:rsid w:val="006F7B12"/>
    <w:rsid w:val="007002ED"/>
    <w:rsid w:val="00702969"/>
    <w:rsid w:val="00720204"/>
    <w:rsid w:val="00757310"/>
    <w:rsid w:val="00757F55"/>
    <w:rsid w:val="00762995"/>
    <w:rsid w:val="007920D5"/>
    <w:rsid w:val="007A1134"/>
    <w:rsid w:val="007A300E"/>
    <w:rsid w:val="007B383C"/>
    <w:rsid w:val="007B51DB"/>
    <w:rsid w:val="007F183C"/>
    <w:rsid w:val="00846807"/>
    <w:rsid w:val="00850610"/>
    <w:rsid w:val="008557C4"/>
    <w:rsid w:val="008577FD"/>
    <w:rsid w:val="0086385B"/>
    <w:rsid w:val="008800BD"/>
    <w:rsid w:val="008A5B4B"/>
    <w:rsid w:val="008D6AC3"/>
    <w:rsid w:val="008D7025"/>
    <w:rsid w:val="008F5855"/>
    <w:rsid w:val="00902998"/>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55223"/>
    <w:rsid w:val="00C745F5"/>
    <w:rsid w:val="00C861A7"/>
    <w:rsid w:val="00C913CE"/>
    <w:rsid w:val="00CA588E"/>
    <w:rsid w:val="00CB78EA"/>
    <w:rsid w:val="00CB7E11"/>
    <w:rsid w:val="00CC2FF8"/>
    <w:rsid w:val="00CC6F05"/>
    <w:rsid w:val="00D01A69"/>
    <w:rsid w:val="00D052F4"/>
    <w:rsid w:val="00D27AAD"/>
    <w:rsid w:val="00D5358A"/>
    <w:rsid w:val="00D6513E"/>
    <w:rsid w:val="00D6683D"/>
    <w:rsid w:val="00D711DC"/>
    <w:rsid w:val="00DA4E2F"/>
    <w:rsid w:val="00DB096F"/>
    <w:rsid w:val="00DB1C00"/>
    <w:rsid w:val="00DB5A8E"/>
    <w:rsid w:val="00DD5391"/>
    <w:rsid w:val="00DE3C5C"/>
    <w:rsid w:val="00DF4219"/>
    <w:rsid w:val="00E21DA4"/>
    <w:rsid w:val="00E35BE0"/>
    <w:rsid w:val="00E62649"/>
    <w:rsid w:val="00EB07B3"/>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49159CEE"/>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DEC2-E87A-4141-8E8B-397DB47A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32541</Words>
  <Characters>2024</Characters>
  <Application>Microsoft Office Word</Application>
  <DocSecurity>0</DocSecurity>
  <Lines>16</Lines>
  <Paragraphs>68</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14</cp:revision>
  <cp:lastPrinted>2024-09-27T00:19:00Z</cp:lastPrinted>
  <dcterms:created xsi:type="dcterms:W3CDTF">2025-03-21T00:04:00Z</dcterms:created>
  <dcterms:modified xsi:type="dcterms:W3CDTF">2025-11-27T02:41:00Z</dcterms:modified>
</cp:coreProperties>
</file>